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6C7B9" w14:textId="77777777" w:rsidR="002E203A" w:rsidRPr="009A2F4A" w:rsidRDefault="002E203A" w:rsidP="00C837C5">
      <w:pPr>
        <w:pStyle w:val="Dizin1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Curriculum Vitae</w:t>
      </w:r>
    </w:p>
    <w:p w14:paraId="6E2BB42C" w14:textId="77777777" w:rsidR="00C837C5" w:rsidRPr="009A2F4A" w:rsidRDefault="00C837C5" w:rsidP="00C837C5">
      <w:pPr>
        <w:jc w:val="center"/>
        <w:rPr>
          <w:rFonts w:asciiTheme="minorHAnsi" w:hAnsiTheme="minorHAnsi" w:cstheme="majorHAnsi"/>
          <w:sz w:val="22"/>
          <w:szCs w:val="22"/>
          <w:lang w:val="en-US"/>
        </w:rPr>
      </w:pPr>
    </w:p>
    <w:p w14:paraId="5DEB8F51" w14:textId="746152A3" w:rsidR="00C837C5" w:rsidRPr="009A2F4A" w:rsidRDefault="00C837C5" w:rsidP="00C837C5">
      <w:pPr>
        <w:jc w:val="center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noProof/>
          <w:sz w:val="22"/>
          <w:szCs w:val="22"/>
          <w:lang w:val="en-US"/>
        </w:rPr>
        <w:drawing>
          <wp:inline distT="0" distB="0" distL="0" distR="0" wp14:anchorId="0D6A62C1" wp14:editId="29123982">
            <wp:extent cx="1085850" cy="1447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D848" w14:textId="77777777" w:rsidR="002E203A" w:rsidRPr="009A2F4A" w:rsidRDefault="002E203A" w:rsidP="002E203A">
      <w:pPr>
        <w:pStyle w:val="Balk1"/>
        <w:rPr>
          <w:rFonts w:asciiTheme="minorHAnsi" w:hAnsiTheme="minorHAnsi" w:cstheme="majorHAnsi"/>
          <w:sz w:val="22"/>
          <w:szCs w:val="22"/>
          <w:lang w:val="en-US"/>
        </w:rPr>
      </w:pPr>
    </w:p>
    <w:p w14:paraId="40CDEDFD" w14:textId="77777777" w:rsidR="002E203A" w:rsidRPr="009A2F4A" w:rsidRDefault="002E203A" w:rsidP="002E203A">
      <w:pPr>
        <w:rPr>
          <w:rFonts w:asciiTheme="minorHAnsi" w:hAnsiTheme="minorHAnsi" w:cstheme="majorHAnsi"/>
          <w:b/>
          <w:sz w:val="22"/>
          <w:szCs w:val="22"/>
          <w:lang w:val="en-US"/>
        </w:rPr>
      </w:pPr>
    </w:p>
    <w:p w14:paraId="372FE6B7" w14:textId="77777777" w:rsidR="002E203A" w:rsidRPr="009A2F4A" w:rsidRDefault="002E203A" w:rsidP="00C837C5">
      <w:pPr>
        <w:jc w:val="center"/>
        <w:rPr>
          <w:rFonts w:asciiTheme="minorHAnsi" w:hAnsiTheme="minorHAnsi" w:cstheme="majorHAnsi"/>
          <w:b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sz w:val="22"/>
          <w:szCs w:val="22"/>
          <w:lang w:val="en-US"/>
        </w:rPr>
        <w:t>PROF.GONCA SOYGÜT PEKAK</w:t>
      </w:r>
    </w:p>
    <w:p w14:paraId="45215FEE" w14:textId="1E0CF843" w:rsidR="002E203A" w:rsidRPr="009A2F4A" w:rsidRDefault="00874759" w:rsidP="00A27762">
      <w:pPr>
        <w:jc w:val="center"/>
        <w:rPr>
          <w:rFonts w:asciiTheme="minorHAnsi" w:hAnsiTheme="minorHAnsi" w:cstheme="majorHAnsi"/>
          <w:color w:val="0000FF"/>
          <w:sz w:val="22"/>
          <w:szCs w:val="22"/>
          <w:u w:val="single"/>
          <w:lang w:val="en-US"/>
        </w:rPr>
      </w:pPr>
      <w:hyperlink r:id="rId9" w:history="1">
        <w:r w:rsidR="000C42AD" w:rsidRPr="009A2F4A">
          <w:rPr>
            <w:rStyle w:val="Kpr"/>
            <w:rFonts w:asciiTheme="minorHAnsi" w:hAnsiTheme="minorHAnsi" w:cstheme="majorHAnsi"/>
            <w:sz w:val="22"/>
            <w:szCs w:val="22"/>
            <w:lang w:val="en-US"/>
          </w:rPr>
          <w:t>goncasoygut@gmail.com</w:t>
        </w:r>
      </w:hyperlink>
    </w:p>
    <w:p w14:paraId="2C6A134A" w14:textId="77777777" w:rsidR="002E203A" w:rsidRPr="009A2F4A" w:rsidRDefault="002E203A" w:rsidP="002E203A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7C72D1F3" w14:textId="77777777" w:rsidR="002E203A" w:rsidRPr="009A2F4A" w:rsidRDefault="002E203A" w:rsidP="002E203A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EDUCATION</w:t>
      </w:r>
    </w:p>
    <w:p w14:paraId="5BED4FD6" w14:textId="77777777" w:rsidR="002E203A" w:rsidRPr="009A2F4A" w:rsidRDefault="002E203A" w:rsidP="002E203A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787DBA78" w14:textId="53C43B12" w:rsidR="002E203A" w:rsidRPr="009A2F4A" w:rsidRDefault="002E203A" w:rsidP="00225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Post-Doctora</w:t>
      </w:r>
      <w:r w:rsidR="00F71B79" w:rsidRPr="009A2F4A">
        <w:rPr>
          <w:rFonts w:asciiTheme="minorHAnsi" w:hAnsiTheme="minorHAnsi" w:cstheme="majorHAnsi"/>
          <w:sz w:val="22"/>
          <w:szCs w:val="22"/>
          <w:lang w:val="en-US"/>
        </w:rPr>
        <w:t>te in Clinical Psychology, 1998</w:t>
      </w:r>
      <w:r w:rsidR="00F71B79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New School for Social Research, </w:t>
      </w:r>
      <w:r w:rsidR="00C837C5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NYC,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USA</w:t>
      </w:r>
    </w:p>
    <w:p w14:paraId="22D354A9" w14:textId="6C497A72" w:rsidR="002E203A" w:rsidRPr="009A2F4A" w:rsidRDefault="002E203A" w:rsidP="00225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Ph.D. in Clinical Psychology, 1994</w:t>
      </w:r>
      <w:r w:rsidR="00F71B79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="00F71B79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Hacettepe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University, Ankara, Turkey</w:t>
      </w:r>
    </w:p>
    <w:p w14:paraId="6B8E85B1" w14:textId="10B45050" w:rsidR="002E203A" w:rsidRPr="009A2F4A" w:rsidRDefault="002E203A" w:rsidP="00225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M.A. in Clinical Psychology, 1989</w:t>
      </w:r>
      <w:r w:rsidR="00F71B79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="00F71B79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Middle East Technical University, Ankara, </w:t>
      </w:r>
    </w:p>
    <w:p w14:paraId="3E03243B" w14:textId="7799F7D2" w:rsidR="00F71B79" w:rsidRPr="009A2F4A" w:rsidRDefault="002E203A" w:rsidP="00225767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B.S. in Psychology, 1986</w:t>
      </w:r>
      <w:r w:rsidR="00F71B79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="00F71B79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="00F71B79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Hacettepe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, Ankara, Turkey</w:t>
      </w:r>
    </w:p>
    <w:p w14:paraId="4291331D" w14:textId="2481F77D" w:rsidR="002E203A" w:rsidRPr="009A2F4A" w:rsidRDefault="002E203A" w:rsidP="00C837C5">
      <w:pPr>
        <w:pStyle w:val="Balk2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A</w:t>
      </w:r>
      <w:r w:rsidR="006965CE" w:rsidRPr="009A2F4A">
        <w:rPr>
          <w:rFonts w:asciiTheme="minorHAnsi" w:hAnsiTheme="minorHAnsi" w:cstheme="majorHAnsi"/>
          <w:sz w:val="22"/>
          <w:szCs w:val="22"/>
          <w:lang w:val="en-US"/>
        </w:rPr>
        <w:t>C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ADEMIC POSITIONS</w:t>
      </w:r>
    </w:p>
    <w:p w14:paraId="3399862E" w14:textId="7BD965FB" w:rsidR="00582518" w:rsidRPr="009A2F4A" w:rsidRDefault="00225767" w:rsidP="00582518">
      <w:pPr>
        <w:spacing w:line="360" w:lineRule="auto"/>
        <w:ind w:left="3686" w:hanging="3686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</w:rPr>
        <w:t>Professor (2016</w:t>
      </w:r>
      <w:r w:rsidR="003375ED" w:rsidRPr="009A2F4A">
        <w:rPr>
          <w:rFonts w:asciiTheme="minorHAnsi" w:hAnsiTheme="minorHAnsi" w:cstheme="majorHAnsi"/>
          <w:sz w:val="22"/>
          <w:szCs w:val="22"/>
        </w:rPr>
        <w:t>-</w:t>
      </w:r>
      <w:r w:rsidR="00CA58B0">
        <w:rPr>
          <w:rFonts w:asciiTheme="minorHAnsi" w:hAnsiTheme="minorHAnsi" w:cstheme="majorHAnsi"/>
          <w:sz w:val="22"/>
          <w:szCs w:val="22"/>
        </w:rPr>
        <w:t>2020</w:t>
      </w:r>
      <w:r w:rsidR="00582518" w:rsidRPr="009A2F4A">
        <w:rPr>
          <w:rFonts w:asciiTheme="minorHAnsi" w:hAnsiTheme="minorHAnsi" w:cstheme="majorHAnsi"/>
          <w:sz w:val="22"/>
          <w:szCs w:val="22"/>
        </w:rPr>
        <w:t>)</w:t>
      </w:r>
      <w:r w:rsidR="00582518" w:rsidRPr="009A2F4A">
        <w:rPr>
          <w:rFonts w:asciiTheme="minorHAnsi" w:hAnsiTheme="minorHAnsi" w:cstheme="majorHAnsi"/>
          <w:sz w:val="22"/>
          <w:szCs w:val="22"/>
        </w:rPr>
        <w:tab/>
      </w:r>
      <w:r w:rsidRPr="009A2F4A">
        <w:rPr>
          <w:rFonts w:asciiTheme="minorHAnsi" w:hAnsiTheme="minorHAnsi" w:cstheme="majorHAnsi"/>
          <w:sz w:val="22"/>
          <w:szCs w:val="22"/>
        </w:rPr>
        <w:t xml:space="preserve">İstanbul </w:t>
      </w:r>
      <w:proofErr w:type="spellStart"/>
      <w:r w:rsidRPr="009A2F4A">
        <w:rPr>
          <w:rFonts w:asciiTheme="minorHAnsi" w:hAnsiTheme="minorHAnsi" w:cstheme="majorHAnsi"/>
          <w:sz w:val="22"/>
          <w:szCs w:val="22"/>
        </w:rPr>
        <w:t>Şehir</w:t>
      </w:r>
      <w:proofErr w:type="spellEnd"/>
      <w:r w:rsidRPr="009A2F4A">
        <w:rPr>
          <w:rFonts w:asciiTheme="minorHAnsi" w:hAnsiTheme="minorHAnsi" w:cstheme="majorHAnsi"/>
          <w:sz w:val="22"/>
          <w:szCs w:val="22"/>
        </w:rPr>
        <w:t xml:space="preserve"> University</w:t>
      </w:r>
      <w:r w:rsidR="00582518" w:rsidRPr="009A2F4A">
        <w:rPr>
          <w:rFonts w:asciiTheme="minorHAnsi" w:hAnsiTheme="minorHAnsi" w:cstheme="majorHAnsi"/>
          <w:sz w:val="22"/>
          <w:szCs w:val="22"/>
        </w:rPr>
        <w:t>,</w:t>
      </w:r>
      <w:r w:rsidRPr="009A2F4A">
        <w:rPr>
          <w:rFonts w:asciiTheme="minorHAnsi" w:hAnsiTheme="minorHAnsi" w:cstheme="majorHAnsi"/>
          <w:sz w:val="22"/>
          <w:szCs w:val="22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Department of </w:t>
      </w:r>
      <w:r w:rsidR="00EA65A5" w:rsidRPr="009A2F4A">
        <w:rPr>
          <w:rFonts w:asciiTheme="minorHAnsi" w:hAnsiTheme="minorHAnsi" w:cstheme="majorHAnsi"/>
          <w:sz w:val="22"/>
          <w:szCs w:val="22"/>
          <w:lang w:val="en-US"/>
        </w:rPr>
        <w:t>P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sychology</w:t>
      </w:r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>, Director of Psychotherapy Research Laboratory (</w:t>
      </w:r>
      <w:proofErr w:type="spellStart"/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>Şehir</w:t>
      </w:r>
      <w:proofErr w:type="spellEnd"/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-PAL) &amp; Clinical Psychology Master Program </w:t>
      </w:r>
    </w:p>
    <w:p w14:paraId="0D724649" w14:textId="40673726" w:rsidR="0027339D" w:rsidRPr="009A2F4A" w:rsidRDefault="009762FE" w:rsidP="00582518">
      <w:pPr>
        <w:spacing w:line="360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Professor </w:t>
      </w:r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2009-2015   </w:t>
      </w:r>
      <w:r w:rsidR="0027339D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  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               </w:t>
      </w:r>
      <w:proofErr w:type="spellStart"/>
      <w:r w:rsidR="0027339D" w:rsidRPr="009A2F4A">
        <w:rPr>
          <w:rFonts w:asciiTheme="minorHAnsi" w:hAnsiTheme="minorHAnsi" w:cstheme="majorHAnsi"/>
          <w:sz w:val="22"/>
          <w:szCs w:val="22"/>
          <w:lang w:val="en-US"/>
        </w:rPr>
        <w:t>Hacettepe</w:t>
      </w:r>
      <w:proofErr w:type="spellEnd"/>
      <w:r w:rsidR="0027339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University</w:t>
      </w:r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>,</w:t>
      </w:r>
      <w:r w:rsidR="0027339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Department of </w:t>
      </w:r>
    </w:p>
    <w:p w14:paraId="388C004B" w14:textId="046D0D31" w:rsidR="00582518" w:rsidRPr="009A2F4A" w:rsidRDefault="00582518" w:rsidP="00582518">
      <w:pPr>
        <w:spacing w:line="360" w:lineRule="auto"/>
        <w:ind w:left="3686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Psycholog</w:t>
      </w:r>
      <w:r w:rsidR="00C37CF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y, Director of </w:t>
      </w:r>
      <w:proofErr w:type="gramStart"/>
      <w:r w:rsidR="00C37CF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Psychotherapy 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Research</w:t>
      </w:r>
      <w:proofErr w:type="gram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   Laboratory (HÜ-PAL)</w:t>
      </w:r>
    </w:p>
    <w:p w14:paraId="13BD7DF3" w14:textId="178DE9F9" w:rsidR="00CC6001" w:rsidRPr="009A2F4A" w:rsidRDefault="000C42AD" w:rsidP="0027339D">
      <w:pPr>
        <w:spacing w:line="360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Visiting Scholar: 2007 (4 months)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="00CC6001" w:rsidRPr="009A2F4A">
        <w:rPr>
          <w:rFonts w:asciiTheme="minorHAnsi" w:hAnsiTheme="minorHAnsi" w:cstheme="majorHAnsi"/>
          <w:sz w:val="22"/>
          <w:szCs w:val="22"/>
          <w:lang w:val="en-US"/>
        </w:rPr>
        <w:t>New School for Social Research, USA</w:t>
      </w:r>
    </w:p>
    <w:p w14:paraId="76D2FBDB" w14:textId="52BB88BE" w:rsidR="007500F0" w:rsidRPr="009A2F4A" w:rsidRDefault="00C837C5" w:rsidP="0027339D">
      <w:pPr>
        <w:spacing w:line="360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Associate professor: 2002-2010    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Hacettepe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University</w:t>
      </w:r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>,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Department of </w:t>
      </w:r>
      <w:r w:rsidR="00EA65A5" w:rsidRPr="009A2F4A">
        <w:rPr>
          <w:rFonts w:asciiTheme="minorHAnsi" w:hAnsiTheme="minorHAnsi" w:cstheme="majorHAnsi"/>
          <w:sz w:val="22"/>
          <w:szCs w:val="22"/>
          <w:lang w:val="en-US"/>
        </w:rPr>
        <w:t>P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sychology</w:t>
      </w:r>
    </w:p>
    <w:p w14:paraId="2E43002F" w14:textId="2605EA09" w:rsidR="00F71B79" w:rsidRPr="009A2F4A" w:rsidRDefault="007500F0" w:rsidP="0027339D">
      <w:pPr>
        <w:autoSpaceDE w:val="0"/>
        <w:autoSpaceDN w:val="0"/>
        <w:adjustRightInd w:val="0"/>
        <w:spacing w:line="360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Visiting Scholar: 1997-1998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ab/>
        <w:t>New School for Social Research, USA</w:t>
      </w:r>
      <w:r w:rsidR="00446619" w:rsidRPr="009A2F4A">
        <w:rPr>
          <w:rFonts w:asciiTheme="minorHAnsi" w:hAnsiTheme="minorHAnsi" w:cstheme="majorHAnsi"/>
          <w:sz w:val="22"/>
          <w:szCs w:val="22"/>
          <w:lang w:val="en-US"/>
        </w:rPr>
        <w:t>, Mentor</w:t>
      </w:r>
    </w:p>
    <w:p w14:paraId="010071F1" w14:textId="7F79B5FD" w:rsidR="00C837C5" w:rsidRPr="009A2F4A" w:rsidRDefault="00C837C5" w:rsidP="0027339D">
      <w:pPr>
        <w:spacing w:line="360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Assistant professor: 1996 – 2002   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Hacettepe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University</w:t>
      </w:r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>,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Department of </w:t>
      </w:r>
      <w:r w:rsidR="00EA65A5" w:rsidRPr="009A2F4A">
        <w:rPr>
          <w:rFonts w:asciiTheme="minorHAnsi" w:hAnsiTheme="minorHAnsi" w:cstheme="majorHAnsi"/>
          <w:sz w:val="22"/>
          <w:szCs w:val="22"/>
          <w:lang w:val="en-US"/>
        </w:rPr>
        <w:t>P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sychology</w:t>
      </w:r>
    </w:p>
    <w:p w14:paraId="53BD50CF" w14:textId="7B47AA5C" w:rsidR="00C837C5" w:rsidRPr="009A2F4A" w:rsidRDefault="00623FCF" w:rsidP="0027339D">
      <w:pPr>
        <w:spacing w:line="360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Instructor</w:t>
      </w:r>
      <w:r w:rsidR="00C837C5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: 1994-1996 </w:t>
      </w:r>
      <w:r w:rsidR="00C837C5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="00C837C5"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proofErr w:type="spellStart"/>
      <w:r w:rsidR="00C837C5" w:rsidRPr="009A2F4A">
        <w:rPr>
          <w:rFonts w:asciiTheme="minorHAnsi" w:hAnsiTheme="minorHAnsi" w:cstheme="majorHAnsi"/>
          <w:sz w:val="22"/>
          <w:szCs w:val="22"/>
          <w:lang w:val="en-US"/>
        </w:rPr>
        <w:t>Hacettepe</w:t>
      </w:r>
      <w:proofErr w:type="spellEnd"/>
      <w:r w:rsidR="00C837C5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University</w:t>
      </w:r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>,</w:t>
      </w:r>
      <w:r w:rsidR="00C837C5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Department of </w:t>
      </w:r>
      <w:r w:rsidR="00EA65A5" w:rsidRPr="009A2F4A">
        <w:rPr>
          <w:rFonts w:asciiTheme="minorHAnsi" w:hAnsiTheme="minorHAnsi" w:cstheme="majorHAnsi"/>
          <w:sz w:val="22"/>
          <w:szCs w:val="22"/>
          <w:lang w:val="en-US"/>
        </w:rPr>
        <w:t>P</w:t>
      </w:r>
      <w:r w:rsidR="00C837C5" w:rsidRPr="009A2F4A">
        <w:rPr>
          <w:rFonts w:asciiTheme="minorHAnsi" w:hAnsiTheme="minorHAnsi" w:cstheme="majorHAnsi"/>
          <w:sz w:val="22"/>
          <w:szCs w:val="22"/>
          <w:lang w:val="en-US"/>
        </w:rPr>
        <w:t>sychology</w:t>
      </w:r>
    </w:p>
    <w:p w14:paraId="7A7986A4" w14:textId="4EF7F65C" w:rsidR="00C837C5" w:rsidRPr="009A2F4A" w:rsidRDefault="00C837C5" w:rsidP="0027339D">
      <w:pPr>
        <w:spacing w:line="360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Research assistant: 1992-1994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ab/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Hacettepe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University</w:t>
      </w:r>
      <w:r w:rsidR="00582518" w:rsidRPr="009A2F4A">
        <w:rPr>
          <w:rFonts w:asciiTheme="minorHAnsi" w:hAnsiTheme="minorHAnsi" w:cstheme="majorHAnsi"/>
          <w:sz w:val="22"/>
          <w:szCs w:val="22"/>
          <w:lang w:val="en-US"/>
        </w:rPr>
        <w:t>,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Department of </w:t>
      </w:r>
      <w:r w:rsidR="00EA65A5" w:rsidRPr="009A2F4A">
        <w:rPr>
          <w:rFonts w:asciiTheme="minorHAnsi" w:hAnsiTheme="minorHAnsi" w:cstheme="majorHAnsi"/>
          <w:sz w:val="22"/>
          <w:szCs w:val="22"/>
          <w:lang w:val="en-US"/>
        </w:rPr>
        <w:t>P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sychology</w:t>
      </w:r>
    </w:p>
    <w:p w14:paraId="0B7E53CB" w14:textId="77777777" w:rsidR="00C837C5" w:rsidRPr="009A2F4A" w:rsidRDefault="00C837C5" w:rsidP="002E203A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65E7CE60" w14:textId="57159073" w:rsidR="00302286" w:rsidRPr="009A2F4A" w:rsidRDefault="00C837C5" w:rsidP="000C42AD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CLINICAL QUALIFICATIONS</w:t>
      </w:r>
    </w:p>
    <w:p w14:paraId="7153616B" w14:textId="77777777" w:rsidR="000C42AD" w:rsidRPr="009A2F4A" w:rsidRDefault="000C42AD" w:rsidP="000C42AD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07223FD9" w14:textId="77777777" w:rsidR="009762FE" w:rsidRPr="009A2F4A" w:rsidRDefault="009762FE" w:rsidP="009762FE">
      <w:pPr>
        <w:widowControl w:val="0"/>
        <w:autoSpaceDE w:val="0"/>
        <w:autoSpaceDN w:val="0"/>
        <w:adjustRightInd w:val="0"/>
        <w:spacing w:after="30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Certified by Turkish National Committees-European Federations of Psychologist’s Associations (EFPA) for both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Europsy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and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Europsy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-Specialization in Psychotherapy (2013-)</w:t>
      </w:r>
    </w:p>
    <w:p w14:paraId="2DFE12C1" w14:textId="65C28481" w:rsidR="009762FE" w:rsidRPr="009A2F4A" w:rsidRDefault="009762FE" w:rsidP="009762FE">
      <w:pPr>
        <w:widowControl w:val="0"/>
        <w:autoSpaceDE w:val="0"/>
        <w:autoSpaceDN w:val="0"/>
        <w:adjustRightInd w:val="0"/>
        <w:spacing w:after="30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Recognized by the International Society for Schema Therapy (ISST) as </w:t>
      </w:r>
      <w:r w:rsidR="00225767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advanced level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certified schema therapist, trainer and supervisor (2009-). </w:t>
      </w:r>
    </w:p>
    <w:p w14:paraId="0709282B" w14:textId="7F453B9D" w:rsidR="00225767" w:rsidRPr="009A2F4A" w:rsidRDefault="00302286" w:rsidP="00A27762">
      <w:pPr>
        <w:widowControl w:val="0"/>
        <w:autoSpaceDE w:val="0"/>
        <w:autoSpaceDN w:val="0"/>
        <w:adjustRightInd w:val="0"/>
        <w:spacing w:after="30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lastRenderedPageBreak/>
        <w:t xml:space="preserve">Approved supervisor by Turkish National Committees-European Federations of Psychologist’s Associations (EFPA) for both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Europsy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and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Europsy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-Specialization in Psychotherapy (2014).</w:t>
      </w:r>
    </w:p>
    <w:p w14:paraId="173E6FE6" w14:textId="77777777" w:rsidR="005A2000" w:rsidRPr="009A2F4A" w:rsidRDefault="005A2000" w:rsidP="005A2000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POSITIONS IN PROFESSIONAL ORGANIZATIONS</w:t>
      </w:r>
    </w:p>
    <w:p w14:paraId="473A32C5" w14:textId="77777777" w:rsidR="002E395D" w:rsidRPr="009A2F4A" w:rsidRDefault="002E395D" w:rsidP="002E395D">
      <w:pPr>
        <w:widowControl w:val="0"/>
        <w:autoSpaceDE w:val="0"/>
        <w:autoSpaceDN w:val="0"/>
        <w:adjustRightInd w:val="0"/>
        <w:spacing w:after="300"/>
        <w:rPr>
          <w:rFonts w:asciiTheme="minorHAnsi" w:hAnsiTheme="minorHAnsi" w:cstheme="majorHAnsi"/>
          <w:sz w:val="22"/>
          <w:szCs w:val="22"/>
          <w:lang w:val="en-US"/>
        </w:rPr>
      </w:pPr>
    </w:p>
    <w:p w14:paraId="5157817A" w14:textId="10592702" w:rsidR="005A2000" w:rsidRPr="009A2F4A" w:rsidRDefault="002E395D" w:rsidP="002E395D">
      <w:pPr>
        <w:widowControl w:val="0"/>
        <w:autoSpaceDE w:val="0"/>
        <w:autoSpaceDN w:val="0"/>
        <w:adjustRightInd w:val="0"/>
        <w:spacing w:after="30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Chair of Turkish-SNAC (EFPA Specialization in Psychotherapy - National Committee) (2013-)  </w:t>
      </w:r>
    </w:p>
    <w:p w14:paraId="4C317020" w14:textId="15116028" w:rsidR="005A2000" w:rsidRPr="009A2F4A" w:rsidRDefault="005A2000" w:rsidP="005A2000">
      <w:pPr>
        <w:widowControl w:val="0"/>
        <w:autoSpaceDE w:val="0"/>
        <w:autoSpaceDN w:val="0"/>
        <w:adjustRightInd w:val="0"/>
        <w:spacing w:after="30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President, Turkish Psychological Association</w:t>
      </w:r>
      <w:r w:rsidR="00017ED5"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(TPA)</w:t>
      </w:r>
      <w:r w:rsidR="002E395D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, three terms:</w:t>
      </w: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(2016-2018)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(2008- 2010) (2006- 2008)</w:t>
      </w:r>
    </w:p>
    <w:p w14:paraId="1FA75B16" w14:textId="2486F5F6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Executive Committee Member, International Union of</w:t>
      </w:r>
      <w:r w:rsidR="002E395D"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Psychological Science (</w:t>
      </w:r>
      <w:proofErr w:type="spellStart"/>
      <w:r w:rsidR="002E395D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IUPsyS</w:t>
      </w:r>
      <w:proofErr w:type="spellEnd"/>
      <w:proofErr w:type="gramStart"/>
      <w:r w:rsidR="002E395D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),two</w:t>
      </w:r>
      <w:proofErr w:type="gramEnd"/>
      <w:r w:rsidR="002E395D"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terms: </w:t>
      </w: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(2012-2016) (2008-2012)</w:t>
      </w:r>
    </w:p>
    <w:p w14:paraId="725E1E33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Cs/>
          <w:sz w:val="22"/>
          <w:szCs w:val="22"/>
          <w:lang w:val="en-US"/>
        </w:rPr>
      </w:pPr>
    </w:p>
    <w:p w14:paraId="4ED30E86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Cs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IUPsyS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Liasion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, Advanced Research Training and Seminars (ARTS), (2008-2012) (2012-2016)</w:t>
      </w:r>
    </w:p>
    <w:p w14:paraId="1EBA8E81" w14:textId="77777777" w:rsidR="002E395D" w:rsidRPr="009A2F4A" w:rsidRDefault="002E395D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</w:p>
    <w:p w14:paraId="6395F033" w14:textId="2C28787F" w:rsidR="005A2000" w:rsidRPr="009A2F4A" w:rsidRDefault="002E395D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Vice President, TPA (2004-2006), </w:t>
      </w:r>
      <w:r w:rsidR="005A2000" w:rsidRPr="009A2F4A">
        <w:rPr>
          <w:rFonts w:asciiTheme="minorHAnsi" w:hAnsiTheme="minorHAnsi" w:cstheme="majorHAnsi"/>
          <w:sz w:val="22"/>
          <w:szCs w:val="22"/>
          <w:lang w:val="en-US"/>
        </w:rPr>
        <w:t>Contact Person for International Affairs, Committee Member of Accreditation in Psychology Education, TPA (2006-2008).</w:t>
      </w:r>
    </w:p>
    <w:p w14:paraId="0A2CBB68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</w:p>
    <w:p w14:paraId="711E4751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Education Coordinator, a joint project UNICEF &amp; TPA, titled “Psychological</w:t>
      </w:r>
    </w:p>
    <w:p w14:paraId="31A2D3A8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First-aid for Marmara Earthquake Survivors”, TPA (2004-2008).</w:t>
      </w:r>
    </w:p>
    <w:p w14:paraId="4E9E96CB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</w:p>
    <w:p w14:paraId="350BBD84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Executive Committee Member, TPA (1993-1996)</w:t>
      </w:r>
    </w:p>
    <w:p w14:paraId="1E724DA4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</w:p>
    <w:p w14:paraId="22195A81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Executive Committee Member and Education Coordinator, Association of</w:t>
      </w:r>
    </w:p>
    <w:p w14:paraId="41B1DD1B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Cognitive Behavioral Therapies (1998-2000).</w:t>
      </w:r>
    </w:p>
    <w:p w14:paraId="5F7C3145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</w:p>
    <w:p w14:paraId="3A7B0373" w14:textId="77777777" w:rsidR="005A2000" w:rsidRPr="009A2F4A" w:rsidRDefault="005A2000" w:rsidP="005A2000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Member of International Society for Schema Therapy (2005 to present)</w:t>
      </w:r>
    </w:p>
    <w:p w14:paraId="0CE9C1A1" w14:textId="59F88CF0" w:rsidR="00AE506C" w:rsidRPr="009A2F4A" w:rsidRDefault="00AE506C" w:rsidP="00AE506C">
      <w:pPr>
        <w:shd w:val="clear" w:color="auto" w:fill="FFFFFF"/>
        <w:spacing w:before="100" w:beforeAutospacing="1" w:after="100" w:afterAutospacing="1" w:line="390" w:lineRule="atLeast"/>
        <w:rPr>
          <w:rFonts w:asciiTheme="minorHAnsi" w:hAnsiTheme="minorHAnsi" w:cstheme="majorHAnsi"/>
          <w:b/>
          <w:color w:val="222222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color w:val="222222"/>
          <w:sz w:val="22"/>
          <w:szCs w:val="22"/>
          <w:lang w:val="en-US"/>
        </w:rPr>
        <w:t>PUBLICATIONS SUBMITTED &amp; IN PUBLICATION</w:t>
      </w:r>
    </w:p>
    <w:p w14:paraId="6C50C54A" w14:textId="77777777" w:rsidR="00AE506C" w:rsidRPr="009A2F4A" w:rsidRDefault="00AE506C" w:rsidP="00AE506C">
      <w:pPr>
        <w:shd w:val="clear" w:color="auto" w:fill="FFFFFF"/>
        <w:spacing w:line="293" w:lineRule="atLeast"/>
        <w:jc w:val="both"/>
        <w:rPr>
          <w:rFonts w:asciiTheme="minorHAnsi" w:hAnsiTheme="minorHAnsi" w:cstheme="majorHAnsi"/>
          <w:color w:val="222222"/>
          <w:sz w:val="22"/>
          <w:szCs w:val="22"/>
          <w:lang w:val="en-US"/>
        </w:rPr>
      </w:pPr>
    </w:p>
    <w:p w14:paraId="71AD89A9" w14:textId="1C60BF05" w:rsidR="00AE506C" w:rsidRPr="009A2F4A" w:rsidRDefault="00AE506C" w:rsidP="00AE506C">
      <w:pPr>
        <w:shd w:val="clear" w:color="auto" w:fill="FFFFFF"/>
        <w:spacing w:line="293" w:lineRule="atLeast"/>
        <w:jc w:val="both"/>
        <w:rPr>
          <w:rFonts w:asciiTheme="minorHAnsi" w:hAnsiTheme="minorHAnsi" w:cstheme="majorHAnsi"/>
          <w:i/>
          <w:color w:val="222222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 xml:space="preserve">, G., Carver, M. &amp; De </w:t>
      </w: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Nadai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, A., (</w:t>
      </w:r>
      <w:r w:rsid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 xml:space="preserve">in </w:t>
      </w:r>
      <w:proofErr w:type="spellStart"/>
      <w:r w:rsid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preperation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 xml:space="preserve">). The Relationship between Client and Therapist Interpersonal Schema Patterns and the Therapeutic Alliance in Psychotherapy. </w:t>
      </w:r>
      <w:r w:rsidRPr="009A2F4A">
        <w:rPr>
          <w:rFonts w:asciiTheme="minorHAnsi" w:hAnsiTheme="minorHAnsi" w:cstheme="majorHAnsi"/>
          <w:i/>
          <w:color w:val="222222"/>
          <w:sz w:val="22"/>
          <w:szCs w:val="22"/>
          <w:lang w:val="en-US"/>
        </w:rPr>
        <w:t>Psychotherapy.</w:t>
      </w:r>
    </w:p>
    <w:p w14:paraId="67D90D8D" w14:textId="77777777" w:rsidR="00AE506C" w:rsidRPr="009A2F4A" w:rsidRDefault="00AE506C" w:rsidP="00225767">
      <w:pPr>
        <w:shd w:val="clear" w:color="auto" w:fill="FFFFFF"/>
        <w:spacing w:before="100" w:beforeAutospacing="1" w:after="100" w:afterAutospacing="1" w:line="390" w:lineRule="atLeast"/>
        <w:rPr>
          <w:rFonts w:asciiTheme="minorHAnsi" w:hAnsiTheme="minorHAnsi" w:cstheme="majorHAnsi"/>
          <w:b/>
          <w:color w:val="222222"/>
          <w:sz w:val="22"/>
          <w:szCs w:val="22"/>
          <w:lang w:val="en-US"/>
        </w:rPr>
      </w:pPr>
    </w:p>
    <w:p w14:paraId="42C4EC14" w14:textId="4D2F62A5" w:rsidR="00225767" w:rsidRPr="009A2F4A" w:rsidRDefault="00225767" w:rsidP="00225767">
      <w:pPr>
        <w:shd w:val="clear" w:color="auto" w:fill="FFFFFF"/>
        <w:spacing w:before="100" w:beforeAutospacing="1" w:after="100" w:afterAutospacing="1" w:line="390" w:lineRule="atLeast"/>
        <w:rPr>
          <w:rFonts w:asciiTheme="minorHAnsi" w:hAnsiTheme="minorHAnsi" w:cstheme="majorHAnsi"/>
          <w:b/>
          <w:color w:val="222222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color w:val="222222"/>
          <w:sz w:val="22"/>
          <w:szCs w:val="22"/>
          <w:lang w:val="en-US"/>
        </w:rPr>
        <w:t>PUBLICATIONS</w:t>
      </w:r>
    </w:p>
    <w:p w14:paraId="2DE820E5" w14:textId="310DD1F8" w:rsidR="009A2F4A" w:rsidRDefault="009A2F4A" w:rsidP="009A2F4A">
      <w:pPr>
        <w:rPr>
          <w:rFonts w:asciiTheme="minorHAnsi" w:eastAsia="Times New Roman" w:hAnsiTheme="minorHAnsi" w:cstheme="majorHAnsi"/>
          <w:sz w:val="22"/>
          <w:szCs w:val="22"/>
          <w:lang w:val="tr-TR" w:eastAsia="tr-TR"/>
        </w:rPr>
      </w:pPr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br/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, G., Gülüm, İ. V., &amp; Karaosmanoğlu, A. </w:t>
      </w:r>
      <w:proofErr w:type="gram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( in</w:t>
      </w:r>
      <w:proofErr w:type="gram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press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).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Psychometric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Properties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of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the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Turkish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Young-Rygh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Avoidance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Inventory.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Journal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of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Cognitive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Psychotherapy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.</w:t>
      </w:r>
    </w:p>
    <w:p w14:paraId="18BDE88B" w14:textId="77777777" w:rsidR="007A6313" w:rsidRPr="009A2F4A" w:rsidRDefault="007A6313" w:rsidP="007A6313">
      <w:pPr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</w:pPr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lastRenderedPageBreak/>
        <w:t xml:space="preserve">Gülüm, İ. V., &amp;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, G. (</w:t>
      </w:r>
      <w:r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2020</w:t>
      </w:r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).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Dysfunctional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Parenting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and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Psychological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Symptomatology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: An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Examination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of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the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Mediator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Roles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of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Anger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Representations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in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the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Context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of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the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Schema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Therapy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Model.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Psychological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Reports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shd w:val="clear" w:color="auto" w:fill="FFFFFF"/>
          <w:lang w:val="tr-TR" w:eastAsia="tr-TR"/>
        </w:rPr>
        <w:t>.</w:t>
      </w:r>
    </w:p>
    <w:p w14:paraId="7A3CECE2" w14:textId="77777777" w:rsidR="009A2F4A" w:rsidRPr="009A2F4A" w:rsidRDefault="009A2F4A" w:rsidP="009A2F4A">
      <w:pPr>
        <w:rPr>
          <w:rFonts w:asciiTheme="minorHAnsi" w:eastAsia="Times New Roman" w:hAnsiTheme="minorHAnsi" w:cstheme="majorHAnsi"/>
          <w:sz w:val="22"/>
          <w:szCs w:val="22"/>
          <w:lang w:val="tr-TR" w:eastAsia="tr-TR"/>
        </w:rPr>
      </w:pPr>
    </w:p>
    <w:p w14:paraId="6B3B382B" w14:textId="357A97FE" w:rsidR="00654C95" w:rsidRPr="009A2F4A" w:rsidRDefault="00654C95" w:rsidP="00654C95">
      <w:pPr>
        <w:rPr>
          <w:rFonts w:asciiTheme="minorHAnsi" w:eastAsia="Times New Roman" w:hAnsiTheme="minorHAnsi" w:cstheme="majorHAnsi"/>
          <w:sz w:val="22"/>
          <w:szCs w:val="22"/>
          <w:lang w:val="tr-TR" w:eastAsia="tr-TR"/>
        </w:rPr>
      </w:pPr>
      <w:proofErr w:type="gram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Kahya</w:t>
      </w:r>
      <w:proofErr w:type="gram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 xml:space="preserve">, Y.,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Mustafaoğlu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 xml:space="preserve"> Çiçek, N.,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Uluyol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 xml:space="preserve">, F. M.,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Nergiz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 xml:space="preserve">, H., Uluç, S. ve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Pekak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 xml:space="preserve">, G. (2020). Terapiste Bağlanma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Ölçeği’nin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 xml:space="preserve"> geçerlik ve güvenirlik çalışması. </w:t>
      </w:r>
      <w:r w:rsidRPr="009A2F4A">
        <w:rPr>
          <w:rFonts w:asciiTheme="minorHAnsi" w:eastAsia="Times New Roman" w:hAnsiTheme="minorHAnsi" w:cstheme="majorHAnsi"/>
          <w:i/>
          <w:iCs/>
          <w:color w:val="222222"/>
          <w:sz w:val="22"/>
          <w:szCs w:val="22"/>
          <w:lang w:val="tr-TR" w:eastAsia="tr-TR"/>
        </w:rPr>
        <w:t>Türk Psikiyatri Dergisi</w:t>
      </w:r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. </w:t>
      </w:r>
      <w:proofErr w:type="gram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doi</w:t>
      </w:r>
      <w:proofErr w:type="gram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:10.5080/u25582</w:t>
      </w:r>
      <w:r w:rsidR="009A2F4A">
        <w:rPr>
          <w:rFonts w:asciiTheme="minorHAnsi" w:eastAsia="Times New Roman" w:hAnsiTheme="minorHAnsi" w:cstheme="majorHAnsi"/>
          <w:color w:val="222222"/>
          <w:sz w:val="22"/>
          <w:szCs w:val="22"/>
          <w:lang w:val="tr-TR" w:eastAsia="tr-TR"/>
        </w:rPr>
        <w:t>.</w:t>
      </w:r>
    </w:p>
    <w:p w14:paraId="367BAEBD" w14:textId="77777777" w:rsidR="009A2F4A" w:rsidRPr="009A2F4A" w:rsidRDefault="009A2F4A" w:rsidP="009A2F4A">
      <w:pPr>
        <w:shd w:val="clear" w:color="auto" w:fill="FFFFFF"/>
        <w:spacing w:line="293" w:lineRule="atLeast"/>
        <w:jc w:val="both"/>
        <w:rPr>
          <w:rFonts w:asciiTheme="minorHAnsi" w:hAnsiTheme="minorHAnsi" w:cstheme="majorHAnsi"/>
          <w:color w:val="222222"/>
          <w:sz w:val="22"/>
          <w:szCs w:val="22"/>
          <w:lang w:val="en-US"/>
        </w:rPr>
      </w:pPr>
    </w:p>
    <w:p w14:paraId="41EB6858" w14:textId="749C2922" w:rsidR="009A2F4A" w:rsidRPr="009A2F4A" w:rsidRDefault="009A2F4A" w:rsidP="009A2F4A">
      <w:pPr>
        <w:shd w:val="clear" w:color="auto" w:fill="FFFFFF"/>
        <w:spacing w:line="293" w:lineRule="atLeast"/>
        <w:jc w:val="both"/>
        <w:rPr>
          <w:rFonts w:asciiTheme="minorHAnsi" w:hAnsiTheme="minorHAnsi" w:cstheme="majorHAnsi"/>
          <w:color w:val="222222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Uluç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 xml:space="preserve">, S., Korkmaz, B., &amp; </w:t>
      </w: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, G. (</w:t>
      </w:r>
      <w:r>
        <w:rPr>
          <w:rFonts w:asciiTheme="minorHAnsi" w:hAnsiTheme="minorHAnsi" w:cstheme="majorHAnsi"/>
          <w:color w:val="222222"/>
          <w:sz w:val="22"/>
          <w:szCs w:val="22"/>
          <w:lang w:val="en-US"/>
        </w:rPr>
        <w:t>2019</w:t>
      </w:r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 xml:space="preserve">). Comparison of Client and Therapists in the Context of the Session Effect. </w:t>
      </w:r>
      <w:r w:rsidRPr="009A2F4A">
        <w:rPr>
          <w:rFonts w:asciiTheme="minorHAnsi" w:hAnsiTheme="minorHAnsi" w:cstheme="majorHAnsi"/>
          <w:i/>
          <w:color w:val="222222"/>
          <w:sz w:val="22"/>
          <w:szCs w:val="22"/>
          <w:lang w:val="en-US"/>
        </w:rPr>
        <w:t>The Journal of Turkish Psychology.</w:t>
      </w:r>
    </w:p>
    <w:p w14:paraId="30447E12" w14:textId="77777777" w:rsidR="009A2F4A" w:rsidRPr="009A2F4A" w:rsidRDefault="009A2F4A" w:rsidP="00654C95">
      <w:pPr>
        <w:rPr>
          <w:rFonts w:asciiTheme="minorHAnsi" w:eastAsia="Times New Roman" w:hAnsiTheme="minorHAnsi" w:cstheme="majorHAnsi"/>
          <w:sz w:val="22"/>
          <w:szCs w:val="22"/>
          <w:lang w:val="tr-TR" w:eastAsia="tr-TR"/>
        </w:rPr>
      </w:pPr>
    </w:p>
    <w:p w14:paraId="02527F33" w14:textId="49A256DB" w:rsidR="006012CA" w:rsidRPr="009A2F4A" w:rsidRDefault="006012CA" w:rsidP="006012CA">
      <w:pPr>
        <w:widowControl w:val="0"/>
        <w:ind w:right="360"/>
        <w:rPr>
          <w:rFonts w:asciiTheme="minorHAnsi" w:eastAsia="Arial Unicode MS" w:hAnsiTheme="minorHAnsi" w:cstheme="majorHAnsi"/>
          <w:sz w:val="22"/>
          <w:szCs w:val="22"/>
        </w:rPr>
      </w:pP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 xml:space="preserve">, I. V., </w:t>
      </w: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 xml:space="preserve">, G., &amp; Ataman, </w:t>
      </w: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Ece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 xml:space="preserve"> (2018). </w:t>
      </w:r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</w:rPr>
        <w:t>Schema Therapy for Pervasive and Chronic Life Problems: A Hermeneutic Single-Case Efficacy Design Study</w:t>
      </w:r>
      <w:r w:rsidRPr="009A2F4A">
        <w:rPr>
          <w:rFonts w:asciiTheme="minorHAnsi" w:hAnsiTheme="minorHAnsi" w:cstheme="majorHAnsi"/>
          <w:sz w:val="22"/>
          <w:szCs w:val="22"/>
        </w:rPr>
        <w:t xml:space="preserve">. </w:t>
      </w:r>
      <w:r w:rsidRPr="009A2F4A">
        <w:rPr>
          <w:rFonts w:asciiTheme="minorHAnsi" w:eastAsia="Arial Unicode MS" w:hAnsiTheme="minorHAnsi" w:cstheme="majorHAnsi"/>
          <w:i/>
          <w:sz w:val="22"/>
          <w:szCs w:val="22"/>
        </w:rPr>
        <w:t xml:space="preserve">International Journal of Psychotherapy: </w:t>
      </w:r>
      <w:r w:rsidR="003708F3" w:rsidRPr="009A2F4A">
        <w:rPr>
          <w:rFonts w:asciiTheme="minorHAnsi" w:eastAsia="Arial Unicode MS" w:hAnsiTheme="minorHAnsi" w:cstheme="majorHAnsi"/>
          <w:sz w:val="22"/>
          <w:szCs w:val="22"/>
        </w:rPr>
        <w:t>Mar. 2018, Vol. 22(</w:t>
      </w:r>
      <w:r w:rsidRPr="009A2F4A">
        <w:rPr>
          <w:rFonts w:asciiTheme="minorHAnsi" w:eastAsia="Arial Unicode MS" w:hAnsiTheme="minorHAnsi" w:cstheme="majorHAnsi"/>
          <w:sz w:val="22"/>
          <w:szCs w:val="22"/>
        </w:rPr>
        <w:t>1</w:t>
      </w:r>
      <w:r w:rsidR="003708F3" w:rsidRPr="009A2F4A">
        <w:rPr>
          <w:rFonts w:asciiTheme="minorHAnsi" w:eastAsia="Arial Unicode MS" w:hAnsiTheme="minorHAnsi" w:cstheme="majorHAnsi"/>
          <w:sz w:val="22"/>
          <w:szCs w:val="22"/>
        </w:rPr>
        <w:t>)</w:t>
      </w:r>
      <w:r w:rsidRPr="009A2F4A">
        <w:rPr>
          <w:rFonts w:asciiTheme="minorHAnsi" w:eastAsia="Arial Unicode MS" w:hAnsiTheme="minorHAnsi" w:cstheme="majorHAnsi"/>
          <w:sz w:val="22"/>
          <w:szCs w:val="22"/>
        </w:rPr>
        <w:t>,</w:t>
      </w:r>
      <w:r w:rsidR="003708F3" w:rsidRPr="009A2F4A">
        <w:rPr>
          <w:rFonts w:asciiTheme="minorHAnsi" w:eastAsia="Arial Unicode MS" w:hAnsiTheme="minorHAnsi" w:cstheme="majorHAnsi"/>
          <w:sz w:val="22"/>
          <w:szCs w:val="22"/>
        </w:rPr>
        <w:t xml:space="preserve"> 37-52.</w:t>
      </w:r>
      <w:r w:rsidRPr="009A2F4A">
        <w:rPr>
          <w:rFonts w:asciiTheme="minorHAnsi" w:eastAsia="Arial Unicode MS" w:hAnsiTheme="minorHAnsi" w:cstheme="majorHAnsi"/>
          <w:sz w:val="22"/>
          <w:szCs w:val="22"/>
        </w:rPr>
        <w:t xml:space="preserve"> </w:t>
      </w:r>
    </w:p>
    <w:p w14:paraId="12566221" w14:textId="77777777" w:rsidR="006012CA" w:rsidRPr="009A2F4A" w:rsidRDefault="006012CA" w:rsidP="006012CA">
      <w:pPr>
        <w:widowControl w:val="0"/>
        <w:ind w:right="360"/>
        <w:rPr>
          <w:rFonts w:asciiTheme="minorHAnsi" w:eastAsia="Arial Unicode MS" w:hAnsiTheme="minorHAnsi" w:cstheme="majorHAnsi"/>
          <w:sz w:val="22"/>
          <w:szCs w:val="22"/>
        </w:rPr>
      </w:pPr>
    </w:p>
    <w:p w14:paraId="21D94FCB" w14:textId="395FCF45" w:rsidR="00225767" w:rsidRDefault="000A4106" w:rsidP="00225767">
      <w:pPr>
        <w:rPr>
          <w:rFonts w:asciiTheme="minorHAnsi" w:eastAsia="Times New Roman" w:hAnsiTheme="minorHAnsi" w:cstheme="majorHAnsi"/>
          <w:sz w:val="22"/>
          <w:szCs w:val="22"/>
          <w:lang w:val="en-US"/>
        </w:rPr>
      </w:pPr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Soygut, G. &amp;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, I. V. (</w:t>
      </w:r>
      <w:r w:rsidR="00225767"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2017)</w:t>
      </w:r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. A Thematic Analysis of Experts' Vision on Therapeutic Alliance Rupture Moments</w:t>
      </w:r>
      <w:r w:rsidR="00225767"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. </w:t>
      </w:r>
      <w:r w:rsidR="00225767"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 xml:space="preserve">Psychotherapy Research </w:t>
      </w:r>
      <w:r w:rsidR="00225767" w:rsidRPr="009A2F4A">
        <w:rPr>
          <w:rFonts w:asciiTheme="minorHAnsi" w:eastAsia="Times New Roman" w:hAnsiTheme="minorHAnsi" w:cstheme="majorHAnsi"/>
          <w:i/>
          <w:sz w:val="22"/>
          <w:szCs w:val="22"/>
          <w:lang w:val="en-US"/>
        </w:rPr>
        <w:t xml:space="preserve">in Psychotherapy: Psychopathology, Process </w:t>
      </w:r>
      <w:proofErr w:type="gramStart"/>
      <w:r w:rsidR="00225767" w:rsidRPr="009A2F4A">
        <w:rPr>
          <w:rFonts w:asciiTheme="minorHAnsi" w:eastAsia="Times New Roman" w:hAnsiTheme="minorHAnsi" w:cstheme="majorHAnsi"/>
          <w:i/>
          <w:sz w:val="22"/>
          <w:szCs w:val="22"/>
          <w:lang w:val="en-US"/>
        </w:rPr>
        <w:t>And</w:t>
      </w:r>
      <w:proofErr w:type="gramEnd"/>
      <w:r w:rsidR="00225767" w:rsidRPr="009A2F4A">
        <w:rPr>
          <w:rFonts w:asciiTheme="minorHAnsi" w:eastAsia="Times New Roman" w:hAnsiTheme="minorHAnsi" w:cstheme="majorHAnsi"/>
          <w:i/>
          <w:sz w:val="22"/>
          <w:szCs w:val="22"/>
          <w:lang w:val="en-US"/>
        </w:rPr>
        <w:t xml:space="preserve"> Outcome</w:t>
      </w:r>
      <w:r w:rsidR="00225767"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>.</w:t>
      </w:r>
      <w:r w:rsidR="00582518"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 xml:space="preserve"> </w:t>
      </w:r>
      <w:r w:rsidR="00225767"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 xml:space="preserve">Doi: 10.4081/Ripppo.2016.235 (No: 2884818). </w:t>
      </w:r>
    </w:p>
    <w:p w14:paraId="2B9F584B" w14:textId="77777777" w:rsidR="00DB7352" w:rsidRPr="009A2F4A" w:rsidRDefault="00DB7352" w:rsidP="00225767">
      <w:pPr>
        <w:rPr>
          <w:rFonts w:asciiTheme="minorHAnsi" w:eastAsia="Times New Roman" w:hAnsiTheme="minorHAnsi" w:cstheme="majorHAnsi"/>
          <w:sz w:val="22"/>
          <w:szCs w:val="22"/>
          <w:lang w:val="en-US"/>
        </w:rPr>
      </w:pPr>
    </w:p>
    <w:p w14:paraId="1B0B0100" w14:textId="77777777" w:rsidR="00DB7352" w:rsidRPr="00CA58B0" w:rsidRDefault="00DB7352" w:rsidP="00DB7352">
      <w:pPr>
        <w:rPr>
          <w:rFonts w:ascii="Times New Roman" w:eastAsia="Times New Roman" w:hAnsi="Times New Roman"/>
          <w:color w:val="000000" w:themeColor="text1"/>
          <w:lang w:val="tr-TR" w:eastAsia="tr-TR"/>
        </w:rPr>
      </w:pPr>
      <w:proofErr w:type="spellStart"/>
      <w:r w:rsidRPr="00CA58B0">
        <w:rPr>
          <w:rFonts w:asciiTheme="minorHAnsi" w:eastAsia="Times New Roman" w:hAnsiTheme="minorHAnsi" w:cstheme="majorHAnsi"/>
          <w:color w:val="000000" w:themeColor="text1"/>
          <w:sz w:val="22"/>
          <w:szCs w:val="22"/>
          <w:shd w:val="clear" w:color="auto" w:fill="FFFFFF"/>
          <w:lang w:val="en-US"/>
        </w:rPr>
        <w:t>Gülüm</w:t>
      </w:r>
      <w:proofErr w:type="spellEnd"/>
      <w:r w:rsidRPr="00CA58B0">
        <w:rPr>
          <w:rFonts w:asciiTheme="minorHAnsi" w:eastAsia="Times New Roman" w:hAnsiTheme="minorHAnsi" w:cstheme="majorHAnsi"/>
          <w:color w:val="000000" w:themeColor="text1"/>
          <w:sz w:val="22"/>
          <w:szCs w:val="22"/>
          <w:shd w:val="clear" w:color="auto" w:fill="FFFFFF"/>
          <w:lang w:val="en-US"/>
        </w:rPr>
        <w:t xml:space="preserve"> V. &amp; </w:t>
      </w:r>
      <w:proofErr w:type="spellStart"/>
      <w:r w:rsidRPr="00CA58B0">
        <w:rPr>
          <w:rFonts w:asciiTheme="minorHAnsi" w:eastAsia="Times New Roman" w:hAnsiTheme="minorHAnsi" w:cstheme="majorHAnsi"/>
          <w:color w:val="000000" w:themeColor="text1"/>
          <w:sz w:val="22"/>
          <w:szCs w:val="22"/>
          <w:shd w:val="clear" w:color="auto" w:fill="FFFFFF"/>
          <w:lang w:val="en-US"/>
        </w:rPr>
        <w:t>Soygüt</w:t>
      </w:r>
      <w:proofErr w:type="spellEnd"/>
      <w:r w:rsidRPr="00CA58B0">
        <w:rPr>
          <w:rFonts w:asciiTheme="minorHAnsi" w:eastAsia="Times New Roman" w:hAnsiTheme="minorHAnsi" w:cstheme="majorHAnsi"/>
          <w:color w:val="000000" w:themeColor="text1"/>
          <w:sz w:val="22"/>
          <w:szCs w:val="22"/>
          <w:shd w:val="clear" w:color="auto" w:fill="FFFFFF"/>
          <w:lang w:val="en-US"/>
        </w:rPr>
        <w:t xml:space="preserve"> G. (201</w:t>
      </w:r>
      <w:r>
        <w:rPr>
          <w:rFonts w:asciiTheme="minorHAnsi" w:eastAsia="Times New Roman" w:hAnsiTheme="minorHAnsi" w:cstheme="majorHAnsi"/>
          <w:color w:val="000000" w:themeColor="text1"/>
          <w:sz w:val="22"/>
          <w:szCs w:val="22"/>
          <w:shd w:val="clear" w:color="auto" w:fill="FFFFFF"/>
          <w:lang w:val="en-US"/>
        </w:rPr>
        <w:t>7</w:t>
      </w:r>
      <w:r w:rsidRPr="00CA58B0">
        <w:rPr>
          <w:rFonts w:asciiTheme="minorHAnsi" w:eastAsia="Times New Roman" w:hAnsiTheme="minorHAnsi" w:cstheme="majorHAnsi"/>
          <w:color w:val="000000" w:themeColor="text1"/>
          <w:sz w:val="22"/>
          <w:szCs w:val="22"/>
          <w:shd w:val="clear" w:color="auto" w:fill="FFFFFF"/>
          <w:lang w:val="en-US"/>
        </w:rPr>
        <w:t xml:space="preserve">). Psychometric Properties of the Turkish Brief Symptom Measure-25. </w:t>
      </w:r>
      <w:proofErr w:type="spellStart"/>
      <w:r w:rsidRPr="00CA58B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tr-TR" w:eastAsia="tr-TR"/>
        </w:rPr>
        <w:t>Current</w:t>
      </w:r>
      <w:proofErr w:type="spellEnd"/>
      <w:r w:rsidRPr="00CA58B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CA58B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tr-TR" w:eastAsia="tr-TR"/>
        </w:rPr>
        <w:t>Psychology</w:t>
      </w:r>
      <w:proofErr w:type="spellEnd"/>
      <w:r w:rsidRPr="00CA58B0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tr-TR" w:eastAsia="tr-TR"/>
        </w:rPr>
        <w:t xml:space="preserve"> 38 (6), 1558-1563.</w:t>
      </w:r>
    </w:p>
    <w:p w14:paraId="6B57DC8E" w14:textId="4A9A6A75" w:rsidR="000A4106" w:rsidRPr="009A2F4A" w:rsidRDefault="000A4106" w:rsidP="007A484F">
      <w:pPr>
        <w:shd w:val="clear" w:color="auto" w:fill="FFFFFF"/>
        <w:rPr>
          <w:rFonts w:asciiTheme="minorHAnsi" w:hAnsiTheme="minorHAnsi" w:cstheme="majorHAnsi"/>
          <w:color w:val="222222"/>
          <w:sz w:val="22"/>
          <w:szCs w:val="22"/>
          <w:lang w:val="en-US"/>
        </w:rPr>
      </w:pPr>
    </w:p>
    <w:p w14:paraId="5C123B43" w14:textId="208B75D0" w:rsidR="00225767" w:rsidRPr="009A2F4A" w:rsidRDefault="000A4106" w:rsidP="00225767">
      <w:pPr>
        <w:rPr>
          <w:rFonts w:asciiTheme="minorHAnsi" w:eastAsia="Times New Roman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Taşkale</w:t>
      </w:r>
      <w:proofErr w:type="spellEnd"/>
      <w:r w:rsidR="004A7DAB"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,</w:t>
      </w:r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 xml:space="preserve"> N. &amp; </w:t>
      </w:r>
      <w:proofErr w:type="spellStart"/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Soygüt</w:t>
      </w:r>
      <w:proofErr w:type="spellEnd"/>
      <w:r w:rsidR="004A7DAB"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,</w:t>
      </w:r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 xml:space="preserve"> G. (</w:t>
      </w:r>
      <w:r w:rsidR="00225767"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2017</w:t>
      </w:r>
      <w:r w:rsidRPr="009A2F4A">
        <w:rPr>
          <w:rFonts w:asciiTheme="minorHAnsi" w:hAnsiTheme="minorHAnsi" w:cstheme="majorHAnsi"/>
          <w:color w:val="222222"/>
          <w:sz w:val="22"/>
          <w:szCs w:val="22"/>
          <w:lang w:val="en-US"/>
        </w:rPr>
        <w:t>).</w:t>
      </w:r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 Female Victims of Intimate Partner Violence: An</w:t>
      </w:r>
      <w:r w:rsidRPr="009A2F4A">
        <w:rPr>
          <w:rFonts w:asciiTheme="minorHAnsi" w:hAnsiTheme="minorHAnsi" w:cstheme="majorHAnsi"/>
          <w:b/>
          <w:bCs/>
          <w:color w:val="2E2E2E"/>
          <w:sz w:val="22"/>
          <w:szCs w:val="22"/>
          <w:lang w:val="en-US"/>
        </w:rPr>
        <w:t> </w:t>
      </w:r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Examination from the Perspective of Schema Therapy Model.</w:t>
      </w:r>
      <w:r w:rsidR="00225767"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 xml:space="preserve"> </w:t>
      </w:r>
      <w:r w:rsidR="00225767"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>Journal of Family Violence, Doi: 10.1007/S10896-016-9855-</w:t>
      </w:r>
      <w:proofErr w:type="gramStart"/>
      <w:r w:rsidR="00225767"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>6  (</w:t>
      </w:r>
      <w:proofErr w:type="gramEnd"/>
      <w:r w:rsidR="00225767"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 xml:space="preserve">No: 2880876). </w:t>
      </w:r>
    </w:p>
    <w:p w14:paraId="24B51E36" w14:textId="042A0BC5" w:rsidR="000A4106" w:rsidRPr="009A2F4A" w:rsidRDefault="000A4106" w:rsidP="000A4106">
      <w:pPr>
        <w:shd w:val="clear" w:color="auto" w:fill="FFFFFF"/>
        <w:spacing w:line="293" w:lineRule="atLeast"/>
        <w:jc w:val="both"/>
        <w:rPr>
          <w:rFonts w:asciiTheme="minorHAnsi" w:hAnsiTheme="minorHAnsi" w:cstheme="majorHAnsi"/>
          <w:color w:val="222222"/>
          <w:sz w:val="22"/>
          <w:szCs w:val="22"/>
          <w:lang w:val="en-US"/>
        </w:rPr>
      </w:pPr>
    </w:p>
    <w:p w14:paraId="542F4A5D" w14:textId="1B338376" w:rsidR="00225767" w:rsidRPr="009A2F4A" w:rsidRDefault="00225767" w:rsidP="00225767">
      <w:pPr>
        <w:shd w:val="clear" w:color="auto" w:fill="FFFFFF"/>
        <w:spacing w:after="450"/>
        <w:outlineLvl w:val="0"/>
        <w:rPr>
          <w:rFonts w:asciiTheme="minorHAnsi" w:eastAsia="Times New Roman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Gülüm</w:t>
      </w:r>
      <w:proofErr w:type="spellEnd"/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 xml:space="preserve">, V., </w:t>
      </w:r>
      <w:proofErr w:type="spellStart"/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Uluç</w:t>
      </w:r>
      <w:proofErr w:type="spellEnd"/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 xml:space="preserve">, S., &amp; </w:t>
      </w:r>
      <w:proofErr w:type="spellStart"/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, G. (201</w:t>
      </w:r>
      <w:r w:rsidR="00197DB5"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7</w:t>
      </w:r>
      <w:proofErr w:type="gramStart"/>
      <w:r w:rsidR="00197DB5" w:rsidRPr="009A2F4A">
        <w:rPr>
          <w:rFonts w:asciiTheme="minorHAnsi" w:hAnsiTheme="minorHAnsi" w:cstheme="majorHAnsi"/>
          <w:color w:val="2E2E2E"/>
          <w:sz w:val="22"/>
          <w:szCs w:val="22"/>
          <w:lang w:val="en-US"/>
        </w:rPr>
        <w:t>).</w:t>
      </w:r>
      <w:proofErr w:type="spellStart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>Terapötik</w:t>
      </w:r>
      <w:proofErr w:type="spellEnd"/>
      <w:proofErr w:type="gramEnd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>İttifak</w:t>
      </w:r>
      <w:proofErr w:type="spellEnd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>Ölçeği-Kısa</w:t>
      </w:r>
      <w:proofErr w:type="spellEnd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>Formun</w:t>
      </w:r>
      <w:proofErr w:type="spellEnd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>Psikometrik</w:t>
      </w:r>
      <w:proofErr w:type="spellEnd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>Özelliklerinin</w:t>
      </w:r>
      <w:proofErr w:type="spellEnd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>İncelenmesi</w:t>
      </w:r>
      <w:proofErr w:type="spellEnd"/>
      <w:r w:rsidRPr="009A2F4A">
        <w:rPr>
          <w:rFonts w:asciiTheme="minorHAnsi" w:eastAsia="Times New Roman" w:hAnsiTheme="minorHAnsi" w:cstheme="majorHAnsi"/>
          <w:color w:val="111111"/>
          <w:kern w:val="36"/>
          <w:sz w:val="22"/>
          <w:szCs w:val="22"/>
          <w:lang w:val="en-US"/>
        </w:rPr>
        <w:t xml:space="preserve">. </w:t>
      </w:r>
      <w:r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>Turkish Journal of Psychiatry, Doi: 10.5080/U18260.</w:t>
      </w:r>
      <w:r w:rsidR="00582518"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 xml:space="preserve"> [Examination of </w:t>
      </w:r>
      <w:r w:rsidR="00190103"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>psychometric properties of the Working Alliance Inventory-Short Form]</w:t>
      </w:r>
      <w:r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 xml:space="preserve"> </w:t>
      </w:r>
    </w:p>
    <w:p w14:paraId="376D8D4A" w14:textId="63F01F83" w:rsidR="00197DB5" w:rsidRPr="009A2F4A" w:rsidRDefault="00197DB5" w:rsidP="00197DB5">
      <w:pPr>
        <w:rPr>
          <w:rFonts w:asciiTheme="minorHAnsi" w:eastAsia="Times New Roman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Tüzün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Z. &amp;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G. (2017). Assessment of adolescence attachment styles by historical responses to thematic stimulus. </w:t>
      </w:r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 xml:space="preserve">Journal of Turkish Psychiatry. </w:t>
      </w:r>
      <w:r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 xml:space="preserve">Doi: 10.5080/U17110 (No: 2722987). </w:t>
      </w:r>
    </w:p>
    <w:p w14:paraId="514AF449" w14:textId="77777777" w:rsidR="007A484F" w:rsidRPr="009A2F4A" w:rsidRDefault="007A484F" w:rsidP="007A484F">
      <w:pPr>
        <w:spacing w:line="276" w:lineRule="auto"/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</w:pPr>
    </w:p>
    <w:p w14:paraId="62743C78" w14:textId="6CBA3EB4" w:rsidR="009D1B63" w:rsidRPr="009A2F4A" w:rsidRDefault="009D1B63" w:rsidP="007A484F">
      <w:pPr>
        <w:spacing w:line="276" w:lineRule="auto"/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</w:pP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G. &amp;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V. (2017).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Türkiye’de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klinik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eğitimi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. </w:t>
      </w:r>
      <w:proofErr w:type="spellStart"/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>Türkiye</w:t>
      </w:r>
      <w:proofErr w:type="spellEnd"/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>Klinikleri</w:t>
      </w:r>
      <w:proofErr w:type="spellEnd"/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>.</w:t>
      </w:r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2(1): 10-8.</w:t>
      </w:r>
    </w:p>
    <w:p w14:paraId="400473D4" w14:textId="77777777" w:rsidR="009D1B63" w:rsidRPr="009A2F4A" w:rsidRDefault="009D1B63" w:rsidP="007A484F">
      <w:pPr>
        <w:spacing w:line="276" w:lineRule="auto"/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</w:pPr>
    </w:p>
    <w:p w14:paraId="44216C77" w14:textId="77777777" w:rsidR="007A484F" w:rsidRPr="009A2F4A" w:rsidRDefault="007A484F" w:rsidP="007A484F">
      <w:pPr>
        <w:spacing w:line="276" w:lineRule="auto"/>
        <w:rPr>
          <w:rFonts w:asciiTheme="minorHAnsi" w:hAnsiTheme="minorHAnsi" w:cstheme="majorHAnsi"/>
          <w:sz w:val="22"/>
          <w:szCs w:val="22"/>
        </w:rPr>
      </w:pP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I. V.,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G. &amp; Safran, J. D. (2016). Similarities and Differences between Therapeutic Alliance Rupture and Pre-Dropout Sessions. Psychotherapy Research </w:t>
      </w:r>
      <w:hyperlink r:id="rId10" w:history="1">
        <w:r w:rsidRPr="009A2F4A">
          <w:rPr>
            <w:rStyle w:val="Kpr"/>
            <w:rFonts w:asciiTheme="minorHAnsi" w:hAnsiTheme="minorHAnsi" w:cstheme="majorHAnsi"/>
            <w:sz w:val="22"/>
            <w:szCs w:val="22"/>
          </w:rPr>
          <w:t>http://dx.doi.org/10.1080/10503307.2016.1246765</w:t>
        </w:r>
      </w:hyperlink>
      <w:r w:rsidRPr="009A2F4A">
        <w:rPr>
          <w:rFonts w:asciiTheme="minorHAnsi" w:hAnsiTheme="minorHAnsi" w:cstheme="majorHAnsi"/>
          <w:sz w:val="22"/>
          <w:szCs w:val="22"/>
        </w:rPr>
        <w:t xml:space="preserve">. </w:t>
      </w:r>
    </w:p>
    <w:p w14:paraId="2FE6CBB3" w14:textId="77777777" w:rsidR="007A484F" w:rsidRPr="009A2F4A" w:rsidRDefault="007A484F" w:rsidP="00197DB5">
      <w:pPr>
        <w:rPr>
          <w:rFonts w:asciiTheme="minorHAnsi" w:eastAsia="Times New Roman" w:hAnsiTheme="minorHAnsi" w:cstheme="majorHAnsi"/>
          <w:sz w:val="22"/>
          <w:szCs w:val="22"/>
          <w:lang w:val="en-US"/>
        </w:rPr>
      </w:pPr>
    </w:p>
    <w:p w14:paraId="3DF3BDF1" w14:textId="7304D14D" w:rsidR="00623FCF" w:rsidRPr="009A2F4A" w:rsidRDefault="00623FCF" w:rsidP="000A4106">
      <w:pPr>
        <w:autoSpaceDE w:val="0"/>
        <w:autoSpaceDN w:val="0"/>
        <w:adjustRightInd w:val="0"/>
        <w:rPr>
          <w:rFonts w:asciiTheme="minorHAnsi" w:eastAsia="Times New Roman" w:hAnsiTheme="minorHAnsi" w:cstheme="majorHAnsi"/>
          <w:sz w:val="22"/>
          <w:szCs w:val="22"/>
        </w:rPr>
      </w:pP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>Taşkale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 xml:space="preserve">, N., </w:t>
      </w: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 xml:space="preserve">, G. (2016).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Kadın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sığınma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evlerinde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kalan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şiddet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mağduru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kadınlar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: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Demografik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sosyoekonomik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bir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inceleme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. </w:t>
      </w:r>
      <w:proofErr w:type="spellStart"/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 xml:space="preserve"> </w:t>
      </w:r>
      <w:proofErr w:type="spellStart"/>
      <w:proofErr w:type="gramStart"/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>Yazıları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)</w:t>
      </w:r>
      <w:proofErr w:type="gram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, 3-11. (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Yayın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No: 3462765).</w:t>
      </w:r>
    </w:p>
    <w:p w14:paraId="2DDCF3AF" w14:textId="77777777" w:rsidR="00197DB5" w:rsidRPr="009A2F4A" w:rsidRDefault="00197DB5" w:rsidP="000A4106">
      <w:pPr>
        <w:autoSpaceDE w:val="0"/>
        <w:autoSpaceDN w:val="0"/>
        <w:adjustRightInd w:val="0"/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</w:pPr>
    </w:p>
    <w:p w14:paraId="2C62B95D" w14:textId="79570BA4" w:rsidR="00197DB5" w:rsidRPr="009A2F4A" w:rsidRDefault="007A08E0" w:rsidP="00197DB5">
      <w:pPr>
        <w:rPr>
          <w:rFonts w:asciiTheme="minorHAnsi" w:eastAsia="Times New Roman" w:hAnsiTheme="minorHAnsi" w:cstheme="majorHAnsi"/>
          <w:sz w:val="22"/>
          <w:szCs w:val="22"/>
        </w:rPr>
      </w:pPr>
      <w:proofErr w:type="spellStart"/>
      <w:r w:rsidRPr="009A2F4A">
        <w:rPr>
          <w:rFonts w:asciiTheme="minorHAnsi" w:eastAsia="Times New Roman" w:hAnsiTheme="minorHAnsi" w:cstheme="majorHAnsi"/>
          <w:sz w:val="22"/>
          <w:szCs w:val="22"/>
        </w:rPr>
        <w:t>Kömürcü</w:t>
      </w:r>
      <w:proofErr w:type="spellEnd"/>
      <w:r w:rsidRPr="009A2F4A">
        <w:rPr>
          <w:rFonts w:asciiTheme="minorHAnsi" w:eastAsia="Times New Roman" w:hAnsiTheme="minorHAnsi" w:cstheme="majorHAnsi"/>
          <w:sz w:val="22"/>
          <w:szCs w:val="22"/>
        </w:rPr>
        <w:t xml:space="preserve">, B. &amp; </w:t>
      </w:r>
      <w:proofErr w:type="spellStart"/>
      <w:r w:rsidRPr="009A2F4A">
        <w:rPr>
          <w:rFonts w:asciiTheme="minorHAnsi" w:eastAsia="Times New Roman" w:hAnsiTheme="minorHAnsi" w:cstheme="majorHAnsi"/>
          <w:sz w:val="22"/>
          <w:szCs w:val="22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sz w:val="22"/>
          <w:szCs w:val="22"/>
        </w:rPr>
        <w:t xml:space="preserve">, G. (2017). </w:t>
      </w:r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Erken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Dönem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Uyumsuz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Şemalar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,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Ebeveynlik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Biçimleri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Ve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Psikolojik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Belirtiler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İle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Psikolojik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Dışlanmanın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Tehdit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Ettiği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İhtiyaçlar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arasındaki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İlişkiler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. </w:t>
      </w:r>
      <w:proofErr w:type="spellStart"/>
      <w:r w:rsidR="00197DB5" w:rsidRPr="009A2F4A">
        <w:rPr>
          <w:rFonts w:asciiTheme="minorHAnsi" w:eastAsia="Times New Roman" w:hAnsiTheme="minorHAnsi" w:cstheme="majorHAnsi"/>
          <w:i/>
          <w:sz w:val="22"/>
          <w:szCs w:val="22"/>
        </w:rPr>
        <w:t>Klinik</w:t>
      </w:r>
      <w:proofErr w:type="spellEnd"/>
      <w:r w:rsidR="00197DB5" w:rsidRPr="009A2F4A">
        <w:rPr>
          <w:rFonts w:asciiTheme="minorHAnsi" w:eastAsia="Times New Roman" w:hAnsiTheme="minorHAnsi" w:cstheme="majorHAnsi"/>
          <w:i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i/>
          <w:sz w:val="22"/>
          <w:szCs w:val="22"/>
        </w:rPr>
        <w:t>Psikiyatri</w:t>
      </w:r>
      <w:proofErr w:type="spellEnd"/>
      <w:r w:rsidR="00197DB5" w:rsidRPr="009A2F4A">
        <w:rPr>
          <w:rFonts w:asciiTheme="minorHAnsi" w:eastAsia="Times New Roman" w:hAnsiTheme="minorHAnsi" w:cstheme="majorHAnsi"/>
          <w:i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i/>
          <w:sz w:val="22"/>
          <w:szCs w:val="22"/>
        </w:rPr>
        <w:t>Dergisi</w:t>
      </w:r>
      <w:proofErr w:type="spellEnd"/>
      <w:r w:rsidR="00197DB5" w:rsidRPr="009A2F4A">
        <w:rPr>
          <w:rFonts w:asciiTheme="minorHAnsi" w:eastAsia="Times New Roman" w:hAnsiTheme="minorHAnsi" w:cstheme="majorHAnsi"/>
          <w:i/>
          <w:sz w:val="22"/>
          <w:szCs w:val="22"/>
        </w:rPr>
        <w:t>,</w:t>
      </w:r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20, 6-18., Doi: DOI: 10.5505/Kpd.2017.29292 (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Yayın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No: 3462775). </w:t>
      </w:r>
    </w:p>
    <w:p w14:paraId="3046A9C8" w14:textId="77777777" w:rsidR="007A08E0" w:rsidRPr="009A2F4A" w:rsidRDefault="007A08E0" w:rsidP="00197DB5">
      <w:pPr>
        <w:rPr>
          <w:rFonts w:asciiTheme="minorHAnsi" w:eastAsia="Times New Roman" w:hAnsiTheme="minorHAnsi" w:cstheme="majorHAnsi"/>
          <w:sz w:val="22"/>
          <w:szCs w:val="22"/>
        </w:rPr>
      </w:pPr>
    </w:p>
    <w:p w14:paraId="626DEAFE" w14:textId="466DB32F" w:rsidR="00197DB5" w:rsidRPr="009A2F4A" w:rsidRDefault="007A08E0" w:rsidP="00197DB5">
      <w:pPr>
        <w:rPr>
          <w:rFonts w:asciiTheme="minorHAnsi" w:eastAsia="Times New Roman" w:hAnsiTheme="minorHAnsi" w:cstheme="majorHAnsi"/>
          <w:sz w:val="22"/>
          <w:szCs w:val="22"/>
        </w:rPr>
      </w:pPr>
      <w:proofErr w:type="spellStart"/>
      <w:r w:rsidRPr="009A2F4A">
        <w:rPr>
          <w:rFonts w:asciiTheme="minorHAnsi" w:eastAsia="Times New Roman" w:hAnsiTheme="minorHAnsi" w:cstheme="majorHAnsi"/>
          <w:sz w:val="22"/>
          <w:szCs w:val="22"/>
        </w:rPr>
        <w:lastRenderedPageBreak/>
        <w:t>Gülüm</w:t>
      </w:r>
      <w:proofErr w:type="spellEnd"/>
      <w:r w:rsidRPr="009A2F4A">
        <w:rPr>
          <w:rFonts w:asciiTheme="minorHAnsi" w:eastAsia="Times New Roman" w:hAnsiTheme="minorHAnsi" w:cstheme="majorHAnsi"/>
          <w:sz w:val="22"/>
          <w:szCs w:val="22"/>
        </w:rPr>
        <w:t xml:space="preserve">, İ.V. &amp; </w:t>
      </w:r>
      <w:proofErr w:type="spellStart"/>
      <w:r w:rsidRPr="009A2F4A">
        <w:rPr>
          <w:rFonts w:asciiTheme="minorHAnsi" w:eastAsia="Times New Roman" w:hAnsiTheme="minorHAnsi" w:cstheme="majorHAnsi"/>
          <w:sz w:val="22"/>
          <w:szCs w:val="22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sz w:val="22"/>
          <w:szCs w:val="22"/>
        </w:rPr>
        <w:t xml:space="preserve">, G. (2017).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Gözlemci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Değerlendirmesiyle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Psikoterapiyi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Yarıda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Bırakmayı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Öngörme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: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Ön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Çalışma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. </w:t>
      </w:r>
      <w:proofErr w:type="spellStart"/>
      <w:r w:rsidR="00197DB5" w:rsidRPr="009A2F4A">
        <w:rPr>
          <w:rFonts w:asciiTheme="minorHAnsi" w:eastAsia="Times New Roman" w:hAnsiTheme="minorHAnsi" w:cstheme="majorHAnsi"/>
          <w:i/>
          <w:sz w:val="22"/>
          <w:szCs w:val="22"/>
        </w:rPr>
        <w:t>Klinik</w:t>
      </w:r>
      <w:proofErr w:type="spellEnd"/>
      <w:r w:rsidR="00197DB5" w:rsidRPr="009A2F4A">
        <w:rPr>
          <w:rFonts w:asciiTheme="minorHAnsi" w:eastAsia="Times New Roman" w:hAnsiTheme="minorHAnsi" w:cstheme="majorHAnsi"/>
          <w:i/>
          <w:sz w:val="22"/>
          <w:szCs w:val="22"/>
        </w:rPr>
        <w:t xml:space="preserve"> </w:t>
      </w:r>
      <w:proofErr w:type="spellStart"/>
      <w:r w:rsidR="00197DB5" w:rsidRPr="009A2F4A">
        <w:rPr>
          <w:rFonts w:asciiTheme="minorHAnsi" w:eastAsia="Times New Roman" w:hAnsiTheme="minorHAnsi" w:cstheme="majorHAnsi"/>
          <w:i/>
          <w:sz w:val="22"/>
          <w:szCs w:val="22"/>
        </w:rPr>
        <w:t>Psikiyatri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, Doi: 10.5505/Kpd.2017.75047 (</w:t>
      </w:r>
      <w:proofErr w:type="spellStart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>Yayın</w:t>
      </w:r>
      <w:proofErr w:type="spellEnd"/>
      <w:r w:rsidR="00197DB5" w:rsidRPr="009A2F4A">
        <w:rPr>
          <w:rFonts w:asciiTheme="minorHAnsi" w:eastAsia="Times New Roman" w:hAnsiTheme="minorHAnsi" w:cstheme="majorHAnsi"/>
          <w:sz w:val="22"/>
          <w:szCs w:val="22"/>
        </w:rPr>
        <w:t xml:space="preserve"> No: 3462829). </w:t>
      </w:r>
    </w:p>
    <w:p w14:paraId="623247A7" w14:textId="77777777" w:rsidR="00623FCF" w:rsidRPr="009A2F4A" w:rsidRDefault="00623FCF" w:rsidP="000A4106">
      <w:pPr>
        <w:autoSpaceDE w:val="0"/>
        <w:autoSpaceDN w:val="0"/>
        <w:adjustRightInd w:val="0"/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</w:pPr>
    </w:p>
    <w:p w14:paraId="3F3522F5" w14:textId="79186FFE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</w:pP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>Bilican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 xml:space="preserve">, I. &amp; </w:t>
      </w:r>
      <w:proofErr w:type="spellStart"/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>, G. (201</w:t>
      </w:r>
      <w:r w:rsidR="00623FCF"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>5</w:t>
      </w:r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 xml:space="preserve">). Professional development processes of trainee and experienced psychotherapists in Turkey. </w:t>
      </w:r>
      <w:r w:rsidRPr="009A2F4A">
        <w:rPr>
          <w:rFonts w:asciiTheme="minorHAnsi" w:hAnsiTheme="minorHAnsi" w:cstheme="majorHAnsi"/>
          <w:i/>
          <w:color w:val="222222"/>
          <w:sz w:val="22"/>
          <w:szCs w:val="22"/>
          <w:shd w:val="clear" w:color="auto" w:fill="FFFFFF"/>
          <w:lang w:val="en-US"/>
        </w:rPr>
        <w:t>Journal of Turkish Psychiatry</w:t>
      </w:r>
      <w:r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A27762" w:rsidRPr="009A2F4A"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  <w:t>26, 249-260.</w:t>
      </w:r>
    </w:p>
    <w:p w14:paraId="7F1980C7" w14:textId="77777777" w:rsidR="00D95E4D" w:rsidRPr="009A2F4A" w:rsidRDefault="00D95E4D" w:rsidP="000A4106">
      <w:pPr>
        <w:autoSpaceDE w:val="0"/>
        <w:autoSpaceDN w:val="0"/>
        <w:adjustRightInd w:val="0"/>
        <w:rPr>
          <w:rFonts w:asciiTheme="minorHAnsi" w:hAnsiTheme="minorHAnsi" w:cstheme="majorHAnsi"/>
          <w:color w:val="222222"/>
          <w:sz w:val="22"/>
          <w:szCs w:val="22"/>
          <w:shd w:val="clear" w:color="auto" w:fill="FFFFFF"/>
          <w:lang w:val="en-US"/>
        </w:rPr>
      </w:pPr>
    </w:p>
    <w:p w14:paraId="514D870F" w14:textId="2B482819" w:rsidR="00D95E4D" w:rsidRPr="009A2F4A" w:rsidRDefault="00D95E4D" w:rsidP="00D95E4D">
      <w:pPr>
        <w:rPr>
          <w:rFonts w:asciiTheme="minorHAnsi" w:eastAsia="Times New Roman" w:hAnsiTheme="minorHAnsi" w:cstheme="majorHAnsi"/>
          <w:bCs/>
          <w:i/>
          <w:color w:val="333333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bCs/>
          <w:color w:val="333333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bCs/>
          <w:color w:val="333333"/>
          <w:sz w:val="22"/>
          <w:szCs w:val="22"/>
          <w:lang w:val="en-US"/>
        </w:rPr>
        <w:t xml:space="preserve">, G. (2012). Parental styles: universalities and cultural specificities. </w:t>
      </w:r>
      <w:r w:rsidRPr="009A2F4A">
        <w:rPr>
          <w:rFonts w:asciiTheme="minorHAnsi" w:hAnsiTheme="minorHAnsi" w:cstheme="majorHAnsi"/>
          <w:bCs/>
          <w:i/>
          <w:color w:val="333333"/>
          <w:sz w:val="22"/>
          <w:szCs w:val="22"/>
          <w:lang w:val="en-US"/>
        </w:rPr>
        <w:t xml:space="preserve">International Journal of Psychology, </w:t>
      </w:r>
      <w:r w:rsidRPr="009A2F4A">
        <w:rPr>
          <w:rFonts w:asciiTheme="minorHAnsi" w:hAnsiTheme="minorHAnsi" w:cstheme="majorHAnsi"/>
          <w:color w:val="333333"/>
          <w:sz w:val="22"/>
          <w:szCs w:val="22"/>
          <w:lang w:val="en-US"/>
        </w:rPr>
        <w:t>47 (SI)</w:t>
      </w:r>
      <w:r w:rsidRPr="009A2F4A">
        <w:rPr>
          <w:rFonts w:asciiTheme="minorHAnsi" w:eastAsia="Times New Roman" w:hAnsiTheme="minorHAnsi" w:cstheme="majorHAnsi"/>
          <w:bCs/>
          <w:i/>
          <w:color w:val="333333"/>
          <w:sz w:val="22"/>
          <w:szCs w:val="22"/>
          <w:lang w:val="en-US"/>
        </w:rPr>
        <w:t xml:space="preserve">, </w:t>
      </w:r>
      <w:r w:rsidRPr="009A2F4A">
        <w:rPr>
          <w:rFonts w:asciiTheme="minorHAnsi" w:hAnsiTheme="minorHAnsi" w:cstheme="majorHAnsi"/>
          <w:color w:val="333333"/>
          <w:sz w:val="22"/>
          <w:szCs w:val="22"/>
          <w:lang w:val="en-US"/>
        </w:rPr>
        <w:t>237-238</w:t>
      </w:r>
    </w:p>
    <w:p w14:paraId="748ADA5B" w14:textId="797FE1CB" w:rsidR="000A4106" w:rsidRPr="009A2F4A" w:rsidRDefault="00D95E4D" w:rsidP="007A08E0">
      <w:pPr>
        <w:spacing w:line="300" w:lineRule="atLeast"/>
        <w:rPr>
          <w:rFonts w:asciiTheme="minorHAnsi" w:hAnsiTheme="minorHAnsi" w:cstheme="majorHAnsi"/>
          <w:color w:val="333333"/>
          <w:sz w:val="22"/>
          <w:szCs w:val="22"/>
          <w:lang w:val="en-US"/>
        </w:rPr>
      </w:pPr>
      <w:r w:rsidRPr="009A2F4A">
        <w:rPr>
          <w:rStyle w:val="apple-converted-space"/>
          <w:rFonts w:asciiTheme="minorHAnsi" w:hAnsiTheme="minorHAnsi" w:cstheme="majorHAnsi"/>
          <w:color w:val="333333"/>
          <w:sz w:val="22"/>
          <w:szCs w:val="22"/>
          <w:lang w:val="en-US"/>
        </w:rPr>
        <w:t> </w:t>
      </w:r>
    </w:p>
    <w:p w14:paraId="0DE7CE98" w14:textId="5E7741FD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Karaosmanoğlu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A.,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G.,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Kabul A. (2011). Psychometric properties of the Turkish Young Compensation Inventory. </w:t>
      </w:r>
      <w:proofErr w:type="gramStart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Clinical</w:t>
      </w:r>
      <w:r w:rsidR="003E063A"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 Psychology and Psychotherapy,</w:t>
      </w:r>
      <w:proofErr w:type="gramEnd"/>
      <w:r w:rsidR="003E063A"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Published</w:t>
      </w:r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online in Wiley Online Library DOI: 10.1002/cpp.787. </w:t>
      </w:r>
    </w:p>
    <w:p w14:paraId="10ED68AD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0BF5200A" w14:textId="027066D9" w:rsidR="000A4106" w:rsidRPr="009A2F4A" w:rsidRDefault="000A4106" w:rsidP="004D31BD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Karaosmanoğlu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A., &amp;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Çakır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, Z. (2009). Assessment of Early</w:t>
      </w:r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Maladaptive Schemas: A Psychometric Study of the Turkish Young Schema</w:t>
      </w:r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Questionnaire-Short Form-3. </w:t>
      </w:r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Turkish Journal of Psychiatry</w:t>
      </w:r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,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20 (1), 75-84</w:t>
      </w:r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.</w:t>
      </w:r>
    </w:p>
    <w:p w14:paraId="55DAE3F7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i/>
          <w:iCs/>
          <w:sz w:val="22"/>
          <w:szCs w:val="22"/>
          <w:lang w:val="en-US"/>
        </w:rPr>
      </w:pPr>
    </w:p>
    <w:p w14:paraId="46470B42" w14:textId="1FEBF0C5" w:rsidR="000A4106" w:rsidRPr="009A2F4A" w:rsidRDefault="000A4106" w:rsidP="007500F0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&amp;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Uluç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S. (2009).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Bilişsel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davranışçı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Terapi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Sürecinde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Terapötik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İttifak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Ölçeği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-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Gözlemci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Formunun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Psikometrik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Özelliklerinin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Değerlendirilmesi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>Psikiyatri</w:t>
      </w:r>
      <w:proofErr w:type="spellEnd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>Dergisi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20 (4), 367-375. </w:t>
      </w:r>
    </w:p>
    <w:p w14:paraId="2E87B8C5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27C83695" w14:textId="40475C94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&amp;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Çakır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Z. (2009).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Psikiyatri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Dergisi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Examination of the Mediator Role of Interpersonal Schemas Between Parenting Styles and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PsychologicalSymptoms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on University Students: A Schema Focused Perspective. </w:t>
      </w:r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Turkish Journal of Psychiatry, 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20(2),</w:t>
      </w:r>
      <w:r w:rsidR="003E063A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144-152</w:t>
      </w:r>
    </w:p>
    <w:p w14:paraId="46E2C3E0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048148BD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Tunay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S. &amp;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(2009).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Üniversite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Öğrencileri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Üzerinde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Endişe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Şiddeti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Ölçeğinin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Güvenirlik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Geçerliği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. </w:t>
      </w:r>
      <w:proofErr w:type="spellStart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>Psikiyatri</w:t>
      </w:r>
      <w:proofErr w:type="spellEnd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>Dergisi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. 20 (1), 68-74.</w:t>
      </w:r>
    </w:p>
    <w:p w14:paraId="6ED01E66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412B218C" w14:textId="6302042E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Uluç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S., &amp;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Tüzün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Z. (2008). A preliminary validity and reliability study of Cognitive Therapy </w:t>
      </w:r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>Adherence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Scale. </w:t>
      </w:r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Turkish Journal of Psychology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, 19 (2), 177-186.</w:t>
      </w:r>
    </w:p>
    <w:p w14:paraId="2EB2C051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1A88AFB5" w14:textId="202B82D8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G., &amp;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Işıklı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S. (2008). Assessment of the Therapeutic Alliance: Reliability and Validity of the Working Alliance Inventory. </w:t>
      </w:r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Turkish Journal of Psychiatry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,</w:t>
      </w:r>
      <w:r w:rsidR="003E063A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19 (4), 398-</w:t>
      </w:r>
    </w:p>
    <w:p w14:paraId="08C962C9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408.</w:t>
      </w:r>
    </w:p>
    <w:p w14:paraId="30DF7D0E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08CD593B" w14:textId="2B6DA619" w:rsidR="000A4106" w:rsidRPr="009A2F4A" w:rsidRDefault="00CC6001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G., &amp;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Düru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̈, Ç. (2008). A preliminary study of psychometric properties of Suitability for Short Term Cognitive Therapy Rating Scale</w:t>
      </w:r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. </w:t>
      </w:r>
      <w:r w:rsidR="009762FE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Articles of </w:t>
      </w:r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Turkish Journal of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Psychology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</w:t>
      </w:r>
      <w:r w:rsidR="000A4106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11 (21), 54-64.</w:t>
      </w:r>
    </w:p>
    <w:p w14:paraId="48E4E96D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216CD2A5" w14:textId="74446BFA" w:rsidR="008340E1" w:rsidRPr="009A2F4A" w:rsidRDefault="00CC6001" w:rsidP="008340E1">
      <w:pPr>
        <w:rPr>
          <w:rFonts w:asciiTheme="minorHAnsi" w:eastAsia="Times New Roman" w:hAnsiTheme="minorHAnsi" w:cstheme="majorHAnsi"/>
          <w:sz w:val="22"/>
          <w:szCs w:val="22"/>
          <w:lang w:val="en-US"/>
        </w:rPr>
      </w:pPr>
      <w:proofErr w:type="spellStart"/>
      <w:proofErr w:type="gram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t,G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.</w:t>
      </w:r>
      <w:proofErr w:type="gram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Çakır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Z., &amp;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Karaosmanoğlu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A. (2008). </w:t>
      </w:r>
      <w:r w:rsidR="00503E0E" w:rsidRPr="009A2F4A">
        <w:rPr>
          <w:rFonts w:asciiTheme="minorHAnsi" w:hAnsiTheme="minorHAnsi" w:cstheme="majorHAnsi"/>
          <w:sz w:val="22"/>
          <w:szCs w:val="22"/>
          <w:lang w:val="en-US"/>
        </w:rPr>
        <w:t>Assessment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of parenting styles: An investigation of psychometric properties of the Young </w:t>
      </w:r>
      <w:r w:rsidR="008340E1" w:rsidRPr="009A2F4A">
        <w:rPr>
          <w:rFonts w:asciiTheme="minorHAnsi" w:hAnsiTheme="minorHAnsi" w:cstheme="majorHAnsi"/>
          <w:sz w:val="22"/>
          <w:szCs w:val="22"/>
          <w:lang w:val="en-US"/>
        </w:rPr>
        <w:t>Parenting Inventory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.</w:t>
      </w:r>
      <w:r w:rsidR="009762FE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Articles of Turkish Journal of</w:t>
      </w:r>
      <w:r w:rsidR="009762FE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="009762FE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Psychology</w:t>
      </w:r>
      <w:r w:rsidR="009762FE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</w:t>
      </w:r>
      <w:r w:rsidR="008340E1" w:rsidRPr="009A2F4A">
        <w:rPr>
          <w:rFonts w:asciiTheme="minorHAnsi" w:eastAsia="Times New Roman" w:hAnsiTheme="minorHAnsi" w:cstheme="majorHAnsi"/>
          <w:sz w:val="22"/>
          <w:szCs w:val="22"/>
          <w:lang w:val="en-US"/>
        </w:rPr>
        <w:t>11 (22), 17-30</w:t>
      </w:r>
    </w:p>
    <w:p w14:paraId="5B9CE7EE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4CB0B2C8" w14:textId="4824F377" w:rsidR="000A4106" w:rsidRPr="009A2F4A" w:rsidRDefault="00CC6001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, G. (2004). Psychotherapy as a Corrective Attachment Relationship:</w:t>
      </w:r>
    </w:p>
    <w:p w14:paraId="31C78CD5" w14:textId="7D91A021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i/>
          <w:i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Attachment and Therapeutic Alliance</w:t>
      </w:r>
      <w:r w:rsidR="00503E0E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in Psychotherapy Processes</w:t>
      </w: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 xml:space="preserve">. </w:t>
      </w:r>
      <w:r w:rsidR="005D3873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Articles of Turkish Journal of</w:t>
      </w:r>
      <w:r w:rsidR="005D3873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="005D3873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Psychology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, 13(7), 63-77.</w:t>
      </w:r>
    </w:p>
    <w:p w14:paraId="4F72899D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78163BC0" w14:textId="25F37814" w:rsidR="000A4106" w:rsidRPr="009A2F4A" w:rsidRDefault="00CC6001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G., &amp;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Savaşır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I (2001). The Relationship between Interpersonal Schemas and Depressive Symptomatology. </w:t>
      </w:r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Journal of </w:t>
      </w:r>
      <w:r w:rsidR="0050568D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Counselling</w:t>
      </w:r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Psychology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, 48 (3), 359-364.</w:t>
      </w:r>
    </w:p>
    <w:p w14:paraId="07FF2E4A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76E433EC" w14:textId="3C19FFA2" w:rsidR="000A4106" w:rsidRPr="009A2F4A" w:rsidRDefault="00CC6001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lastRenderedPageBreak/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, G., Nelson, L. &amp; Safran, J (2001). The Relationship between Patient</w:t>
      </w:r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="0050568D" w:rsidRPr="009A2F4A">
        <w:rPr>
          <w:rFonts w:asciiTheme="minorHAnsi" w:hAnsiTheme="minorHAnsi" w:cstheme="majorHAnsi"/>
          <w:sz w:val="22"/>
          <w:szCs w:val="22"/>
          <w:lang w:val="en-US"/>
        </w:rPr>
        <w:t>Pre-treatment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Interpersonal Schemas and Therapeutic Alliance in Short-Term Cognitive Therapy. </w:t>
      </w:r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Journal of Cognitive Psychotherapy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, 15 (1) 59-66.</w:t>
      </w:r>
    </w:p>
    <w:p w14:paraId="2BA8D61A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031276D6" w14:textId="4690169A" w:rsidR="000A4106" w:rsidRPr="009A2F4A" w:rsidRDefault="00CC6001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, G., Nelson, L. &amp; Safran, J (2001). The Relationship between Patient</w:t>
      </w:r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="0050568D" w:rsidRPr="009A2F4A">
        <w:rPr>
          <w:rFonts w:asciiTheme="minorHAnsi" w:hAnsiTheme="minorHAnsi" w:cstheme="majorHAnsi"/>
          <w:sz w:val="22"/>
          <w:szCs w:val="22"/>
          <w:lang w:val="en-US"/>
        </w:rPr>
        <w:t>Pre-treatment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Interpersonal Schemas and Personality Characteristics</w:t>
      </w:r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. Journal of Cognitive Psychotherapy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, 15 (2), 99-108.</w:t>
      </w:r>
    </w:p>
    <w:p w14:paraId="76659607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323983C8" w14:textId="351DA13C" w:rsidR="000A4106" w:rsidRPr="009A2F4A" w:rsidRDefault="000A4106" w:rsidP="000A4106">
      <w:pPr>
        <w:pStyle w:val="Default"/>
        <w:rPr>
          <w:rFonts w:asciiTheme="minorHAnsi" w:eastAsia="Calibr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G., &amp; </w:t>
      </w:r>
      <w:proofErr w:type="spellStart"/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>Türkçapar</w:t>
      </w:r>
      <w:proofErr w:type="spellEnd"/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H. (2001).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Antisosyal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Kişilik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Bozukluğunda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Kişilerarası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Şema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Örüntüleri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: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</w:t>
      </w:r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ilişsel</w:t>
      </w:r>
      <w:proofErr w:type="spellEnd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Kişilerarası</w:t>
      </w:r>
      <w:proofErr w:type="spellEnd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Bir </w:t>
      </w:r>
      <w:proofErr w:type="spellStart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Bakış</w:t>
      </w:r>
      <w:proofErr w:type="spellEnd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,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>Dergisi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, 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16 (47), 55-69. </w:t>
      </w:r>
    </w:p>
    <w:p w14:paraId="5BEE1B16" w14:textId="77777777" w:rsidR="00503E0E" w:rsidRPr="009A2F4A" w:rsidRDefault="00503E0E" w:rsidP="000A4106">
      <w:pPr>
        <w:pStyle w:val="Default"/>
        <w:rPr>
          <w:rStyle w:val="endnoterefe"/>
          <w:rFonts w:asciiTheme="minorHAnsi" w:eastAsia="Lucida Sans Unicode" w:hAnsiTheme="minorHAnsi" w:cstheme="majorHAnsi"/>
          <w:color w:val="auto"/>
          <w:sz w:val="22"/>
          <w:szCs w:val="22"/>
          <w:lang w:val="en-US" w:eastAsia="en-US"/>
        </w:rPr>
      </w:pPr>
    </w:p>
    <w:p w14:paraId="63815629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proofErr w:type="spellStart"/>
      <w:proofErr w:type="gram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Boyacıoğlu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(</w:t>
      </w:r>
      <w:proofErr w:type="spellStart"/>
      <w:proofErr w:type="gramEnd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), G.,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Savaşır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I. (1995).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Kişilerarası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Şemalar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Ölçeğinin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Geçerlik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Güvenirlik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Çalışması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9A2F4A">
        <w:rPr>
          <w:rFonts w:asciiTheme="minorHAnsi" w:hAnsiTheme="minorHAnsi" w:cstheme="majorHAnsi"/>
          <w:iCs/>
          <w:sz w:val="22"/>
          <w:szCs w:val="22"/>
          <w:lang w:val="en-US"/>
        </w:rPr>
        <w:t xml:space="preserve">,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10 (35)</w:t>
      </w:r>
      <w:r w:rsidRPr="009A2F4A">
        <w:rPr>
          <w:rFonts w:asciiTheme="minorHAnsi" w:hAnsiTheme="minorHAnsi" w:cstheme="majorHAnsi"/>
          <w:iCs/>
          <w:sz w:val="22"/>
          <w:szCs w:val="22"/>
          <w:lang w:val="en-US"/>
        </w:rPr>
        <w:t xml:space="preserve">,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40-58.  </w:t>
      </w:r>
    </w:p>
    <w:p w14:paraId="73D3602C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0F1D6CCD" w14:textId="443B949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Boyacıoğlu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(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), &amp; G.,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Karancı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, N.</w:t>
      </w:r>
      <w:r w:rsidR="003E063A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(1992)</w:t>
      </w:r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>.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The Relationship of Employment Status, Social Support, and Life Events with Depressive </w:t>
      </w:r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>Symptomatology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among Married Turkish Women. </w:t>
      </w:r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International Journal of Psychology</w:t>
      </w:r>
      <w:r w:rsidRPr="009A2F4A">
        <w:rPr>
          <w:rFonts w:asciiTheme="minorHAnsi" w:hAnsiTheme="minorHAnsi" w:cstheme="majorHAnsi"/>
          <w:iCs/>
          <w:sz w:val="22"/>
          <w:szCs w:val="22"/>
          <w:lang w:val="en-US"/>
        </w:rPr>
        <w:t xml:space="preserve">, </w:t>
      </w: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27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(1)</w:t>
      </w:r>
      <w:r w:rsidRPr="009A2F4A">
        <w:rPr>
          <w:rFonts w:asciiTheme="minorHAnsi" w:hAnsiTheme="minorHAnsi" w:cstheme="majorHAnsi"/>
          <w:iCs/>
          <w:sz w:val="22"/>
          <w:szCs w:val="22"/>
          <w:lang w:val="en-US"/>
        </w:rPr>
        <w:t>,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61-71</w:t>
      </w:r>
    </w:p>
    <w:p w14:paraId="76E3AED7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17B75B0E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OTHER PUBLICATIONS</w:t>
      </w:r>
    </w:p>
    <w:p w14:paraId="702CDFC1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0490EDBF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(2004). Bir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düzeltici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bağlanma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ilişkisi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olarak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psikoterapi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: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psikoterapi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süreçlerinde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bağlanma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terapötik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ittifak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. </w:t>
      </w:r>
      <w:proofErr w:type="spellStart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>Yazıları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, 13(7), 63-77.</w:t>
      </w:r>
    </w:p>
    <w:p w14:paraId="46FD6AF7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02FD5083" w14:textId="00434311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(1999).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Bili</w:t>
      </w:r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şsel</w:t>
      </w:r>
      <w:proofErr w:type="spellEnd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Psikoterapide</w:t>
      </w:r>
      <w:proofErr w:type="spellEnd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Kişilerarası</w:t>
      </w:r>
      <w:proofErr w:type="spellEnd"/>
      <w:r w:rsidR="004D31BD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Süreçler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: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Terapötik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İttifak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Terapötik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İttifakta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Bozulma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Olguları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.</w:t>
      </w:r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Yazıları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>,</w:t>
      </w:r>
      <w:r w:rsidR="003E063A"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>2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(4), 1-14. </w:t>
      </w:r>
    </w:p>
    <w:p w14:paraId="4B066FB4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5E3547B2" w14:textId="521BFC13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Boyacıoğlu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(2000). Bulimia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Nervozada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Bilişsel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Davranı</w:t>
      </w:r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şçı</w:t>
      </w:r>
      <w:proofErr w:type="spellEnd"/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Tedavi</w:t>
      </w:r>
      <w:proofErr w:type="spellEnd"/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Süreci</w:t>
      </w:r>
      <w:proofErr w:type="spellEnd"/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: </w:t>
      </w:r>
      <w:proofErr w:type="spellStart"/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Vaka</w:t>
      </w:r>
      <w:proofErr w:type="spellEnd"/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Sunumu</w:t>
      </w:r>
      <w:proofErr w:type="spellEnd"/>
      <w:r w:rsidR="007500F0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Psikiyatri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Psikofarmakoloji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,</w:t>
      </w:r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>3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(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Ek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sayı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, 4), 35-46 (1995).</w:t>
      </w:r>
    </w:p>
    <w:p w14:paraId="3D0C7206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244B4CB5" w14:textId="17EEBB08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Boyacıoğlu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Psikologlar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Derneği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Deprem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Özel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Ç</w:t>
      </w:r>
      <w:r w:rsidR="00623FCF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alışma</w:t>
      </w:r>
      <w:proofErr w:type="spellEnd"/>
      <w:r w:rsidR="00623FCF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623FCF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Grubu</w:t>
      </w:r>
      <w:proofErr w:type="spellEnd"/>
      <w:r w:rsidR="00623FCF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623FCF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Faaliyetleri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.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Psikofarmokoloji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,  </w:t>
      </w:r>
      <w:proofErr w:type="spellStart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>Deprem</w:t>
      </w:r>
      <w:proofErr w:type="spellEnd"/>
      <w:proofErr w:type="gram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>Psikiyatri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>Ek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Sayısı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>8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(1), 81-90. </w:t>
      </w:r>
    </w:p>
    <w:p w14:paraId="77CA931E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317ADE29" w14:textId="178A5458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Yolaç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P.,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Boyacıoğlu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Klinik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Etik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Sorunlar</w:t>
      </w:r>
      <w:proofErr w:type="spellEnd"/>
      <w:r w:rsidR="007500F0"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>,</w:t>
      </w:r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Psikiyatri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Psikofarmakoloji</w:t>
      </w:r>
      <w:proofErr w:type="spellEnd"/>
      <w:r w:rsidRPr="009A2F4A">
        <w:rPr>
          <w:rFonts w:asciiTheme="minorHAnsi" w:eastAsia="Calibr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, 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>2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(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Ek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Sayı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, 2),</w:t>
      </w:r>
      <w:r w:rsidR="003E063A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52-58 (1994).</w:t>
      </w:r>
    </w:p>
    <w:p w14:paraId="51A992E6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717570BF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Boyacıoğlu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(1993).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Davranışsal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Bilişsel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Davranışsal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Tedavilerin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Yaygın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Anksiyete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</w:p>
    <w:p w14:paraId="41733E81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b/>
          <w:bCs/>
          <w:iCs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Bozukluğu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Üzerindeki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Etkililiklerini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İnceleyen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Araştırmalara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İlişkin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bir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Gözden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Geçirme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.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Psikiyatri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Psikofarmakoloji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Dergisi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, 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>1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(2), 136-146 (1993). </w:t>
      </w:r>
    </w:p>
    <w:p w14:paraId="7D31C316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7916163B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Boyacıoğlu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(1994).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Davranışçı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Tedavi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Tekniklerinden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Yüzleştirme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ile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Basit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Fobi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Bozukluğunun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Tedavisi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: Bir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Olgu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Sunumu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Psikiyatri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i/>
          <w:iCs/>
          <w:sz w:val="22"/>
          <w:szCs w:val="22"/>
          <w:lang w:val="en-US"/>
        </w:rPr>
        <w:t>Psikofarmakoloji</w:t>
      </w:r>
      <w:proofErr w:type="spellEnd"/>
      <w:r w:rsidRPr="009A2F4A">
        <w:rPr>
          <w:rFonts w:asciiTheme="minorHAnsi" w:eastAsia="Calibri" w:hAnsiTheme="minorHAnsi" w:cstheme="majorHAnsi"/>
          <w:iCs/>
          <w:sz w:val="22"/>
          <w:szCs w:val="22"/>
          <w:lang w:val="en-US"/>
        </w:rPr>
        <w:t xml:space="preserve"> </w:t>
      </w:r>
    </w:p>
    <w:p w14:paraId="5F5FBD5C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40E48F31" w14:textId="77777777" w:rsidR="00CC6001" w:rsidRPr="009A2F4A" w:rsidRDefault="00CC6001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76F049DC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BOOK</w:t>
      </w:r>
    </w:p>
    <w:p w14:paraId="7B4E7C26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589AF72E" w14:textId="4DDE0181" w:rsidR="002F3096" w:rsidRPr="009A2F4A" w:rsidRDefault="00C74B91" w:rsidP="002F3096">
      <w:pPr>
        <w:rPr>
          <w:rFonts w:asciiTheme="minorHAnsi" w:eastAsia="Times New Roman" w:hAnsiTheme="minorHAnsi" w:cstheme="majorHAnsi"/>
          <w:sz w:val="22"/>
          <w:szCs w:val="22"/>
        </w:rPr>
      </w:pP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Gülüm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, I.V. &amp;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Pekak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, G. (2018). </w:t>
      </w: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Etkili</w:t>
      </w:r>
      <w:proofErr w:type="spellEnd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psikoterapistlik</w:t>
      </w:r>
      <w:proofErr w:type="spellEnd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.</w:t>
      </w: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Türk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Psikologlar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Derneği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Yayınları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: Ankara.</w:t>
      </w:r>
      <w:r w:rsidR="002F3096"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r w:rsidR="002F3096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[</w:t>
      </w:r>
      <w:r w:rsidR="002F3096" w:rsidRPr="009A2F4A">
        <w:rPr>
          <w:rFonts w:asciiTheme="minorHAnsi" w:hAnsiTheme="minorHAnsi" w:cstheme="majorHAnsi"/>
          <w:b/>
          <w:sz w:val="22"/>
          <w:szCs w:val="22"/>
          <w:lang w:val="tr-TR"/>
        </w:rPr>
        <w:t xml:space="preserve">Gülüm V. &amp; </w:t>
      </w:r>
      <w:proofErr w:type="spellStart"/>
      <w:r w:rsidR="002F3096" w:rsidRPr="009A2F4A">
        <w:rPr>
          <w:rFonts w:asciiTheme="minorHAnsi" w:hAnsiTheme="minorHAnsi" w:cstheme="majorHAnsi"/>
          <w:b/>
          <w:sz w:val="22"/>
          <w:szCs w:val="22"/>
          <w:lang w:val="tr-TR"/>
        </w:rPr>
        <w:t>Soygüt</w:t>
      </w:r>
      <w:proofErr w:type="spellEnd"/>
      <w:r w:rsidR="002F3096" w:rsidRPr="009A2F4A">
        <w:rPr>
          <w:rFonts w:asciiTheme="minorHAnsi" w:hAnsiTheme="minorHAnsi" w:cstheme="majorHAnsi"/>
          <w:b/>
          <w:sz w:val="22"/>
          <w:szCs w:val="22"/>
          <w:lang w:val="tr-TR"/>
        </w:rPr>
        <w:t xml:space="preserve"> G. </w:t>
      </w:r>
      <w:r w:rsidR="002F3096" w:rsidRPr="009A2F4A">
        <w:rPr>
          <w:rFonts w:asciiTheme="minorHAnsi" w:eastAsia="Times New Roman" w:hAnsiTheme="minorHAnsi" w:cstheme="majorHAnsi"/>
          <w:b/>
          <w:color w:val="222222"/>
          <w:sz w:val="22"/>
          <w:szCs w:val="22"/>
          <w:shd w:val="clear" w:color="auto" w:fill="FFFFFF"/>
        </w:rPr>
        <w:t>On Becoming an Effective Psychotherapist: Clinical illustrations on therapeutic alliance and rupture repairment based interventions. Ankara: TPA]</w:t>
      </w:r>
    </w:p>
    <w:p w14:paraId="3098ED0A" w14:textId="1EEF2CEB" w:rsidR="00C74B91" w:rsidRPr="009A2F4A" w:rsidRDefault="00C74B91" w:rsidP="000A4106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</w:p>
    <w:p w14:paraId="0CFDA822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Cs/>
          <w:i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, G. (2012). </w:t>
      </w: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Bilişsel</w:t>
      </w:r>
      <w:proofErr w:type="spellEnd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Davranışçı</w:t>
      </w:r>
      <w:proofErr w:type="spellEnd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Terapide</w:t>
      </w:r>
      <w:proofErr w:type="spellEnd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 xml:space="preserve"> Teknik, </w:t>
      </w: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Bağlanma</w:t>
      </w:r>
      <w:proofErr w:type="spellEnd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İttifak</w:t>
      </w:r>
      <w:proofErr w:type="spellEnd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 xml:space="preserve">: </w:t>
      </w: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Vaka</w:t>
      </w:r>
      <w:proofErr w:type="spellEnd"/>
    </w:p>
    <w:p w14:paraId="14BF21BC" w14:textId="037DDB47" w:rsidR="00C95310" w:rsidRPr="009A2F4A" w:rsidRDefault="000A4106" w:rsidP="00C95310">
      <w:pPr>
        <w:rPr>
          <w:rFonts w:asciiTheme="minorHAnsi" w:eastAsia="Times New Roman" w:hAnsiTheme="minorHAnsi" w:cstheme="majorHAnsi"/>
          <w:b/>
          <w:sz w:val="22"/>
          <w:szCs w:val="22"/>
        </w:rPr>
      </w:pPr>
      <w:proofErr w:type="spellStart"/>
      <w:r w:rsidRPr="009A2F4A">
        <w:rPr>
          <w:rFonts w:asciiTheme="minorHAnsi" w:hAnsiTheme="minorHAnsi" w:cstheme="majorHAnsi"/>
          <w:bCs/>
          <w:i/>
          <w:sz w:val="22"/>
          <w:szCs w:val="22"/>
          <w:lang w:val="en-US"/>
        </w:rPr>
        <w:t>İncelemesi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.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Tür</w:t>
      </w:r>
      <w:r w:rsidR="00C74B91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k</w:t>
      </w:r>
      <w:proofErr w:type="spellEnd"/>
      <w:r w:rsidR="00C74B91"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="00C74B91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Psikologlar</w:t>
      </w:r>
      <w:proofErr w:type="spellEnd"/>
      <w:r w:rsidR="00C74B91"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="00C74B91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Derneği</w:t>
      </w:r>
      <w:proofErr w:type="spellEnd"/>
      <w:r w:rsidR="00C74B91"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="00C74B91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Yayınları</w:t>
      </w:r>
      <w:proofErr w:type="spellEnd"/>
      <w:r w:rsidR="00C74B91"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: </w:t>
      </w:r>
      <w:proofErr w:type="gramStart"/>
      <w:r w:rsidR="00C74B91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Ankara</w:t>
      </w:r>
      <w:r w:rsidR="00C74B91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.</w:t>
      </w:r>
      <w:r w:rsidR="00C95310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[</w:t>
      </w:r>
      <w:proofErr w:type="gramEnd"/>
      <w:r w:rsidR="00C95310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Attachment and Alliance in Cognitive Behavioral Therapy: A case study.</w:t>
      </w:r>
      <w:r w:rsidR="00C95310" w:rsidRPr="009A2F4A">
        <w:rPr>
          <w:rFonts w:asciiTheme="minorHAnsi" w:eastAsia="Times New Roman" w:hAnsiTheme="minorHAnsi" w:cstheme="majorHAnsi"/>
          <w:b/>
          <w:color w:val="222222"/>
          <w:sz w:val="22"/>
          <w:szCs w:val="22"/>
          <w:shd w:val="clear" w:color="auto" w:fill="FFFFFF"/>
        </w:rPr>
        <w:t xml:space="preserve"> Ankara: TPA]</w:t>
      </w:r>
    </w:p>
    <w:p w14:paraId="7A27CA3C" w14:textId="0510BDF1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lastRenderedPageBreak/>
        <w:cr/>
      </w:r>
    </w:p>
    <w:p w14:paraId="63864E3D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BOOK CHAPTERS</w:t>
      </w:r>
    </w:p>
    <w:p w14:paraId="32747079" w14:textId="2E34CCEF" w:rsidR="000A4106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3AA6BE46" w14:textId="02D9BF3F" w:rsidR="00CA58B0" w:rsidRDefault="00CA58B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, G,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Gülüm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, İ.V. (2020).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Türkiye’de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Klinik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Psikoloji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Eğitimi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Klinik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Psikoloji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Türk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Psikologlar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Derneği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: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Anakara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>.</w:t>
      </w:r>
    </w:p>
    <w:p w14:paraId="768A8BDB" w14:textId="306D1D17" w:rsidR="00CA58B0" w:rsidRDefault="00CA58B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0F06F740" w14:textId="4AA6E951" w:rsidR="00CA58B0" w:rsidRDefault="00CA58B0" w:rsidP="00CA58B0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, G, (2020).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Şema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Terapi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Klinik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Psikoloji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Türk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Psikologlar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Derneği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 xml:space="preserve">: </w:t>
      </w:r>
      <w:proofErr w:type="spellStart"/>
      <w:r>
        <w:rPr>
          <w:rFonts w:asciiTheme="minorHAnsi" w:hAnsiTheme="minorHAnsi" w:cstheme="majorHAnsi"/>
          <w:sz w:val="22"/>
          <w:szCs w:val="22"/>
          <w:lang w:val="en-US"/>
        </w:rPr>
        <w:t>Anakara</w:t>
      </w:r>
      <w:proofErr w:type="spellEnd"/>
      <w:r>
        <w:rPr>
          <w:rFonts w:asciiTheme="minorHAnsi" w:hAnsiTheme="minorHAnsi" w:cstheme="majorHAnsi"/>
          <w:sz w:val="22"/>
          <w:szCs w:val="22"/>
          <w:lang w:val="en-US"/>
        </w:rPr>
        <w:t>.</w:t>
      </w:r>
    </w:p>
    <w:p w14:paraId="46E75643" w14:textId="77777777" w:rsidR="00CA58B0" w:rsidRPr="00CA58B0" w:rsidRDefault="00CA58B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22470662" w14:textId="566C6669" w:rsidR="00190103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(2009).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Yeme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Bozukluklarında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Bilişsel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Davranışçı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Tedaviler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," I.,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Savaşır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G.,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Soygüt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E.,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Kabakçı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(Ed). </w:t>
      </w:r>
      <w:proofErr w:type="spellStart"/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Bilişsel</w:t>
      </w:r>
      <w:proofErr w:type="spellEnd"/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Davranışçı</w:t>
      </w:r>
      <w:proofErr w:type="spellEnd"/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Terapiler</w:t>
      </w:r>
      <w:proofErr w:type="spellEnd"/>
      <w:r w:rsidR="000A4106"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. 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Ankara: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Turkish Psychological 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Association Press.</w:t>
      </w:r>
      <w:r w:rsidR="00CA58B0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="00190103" w:rsidRPr="009A2F4A">
        <w:rPr>
          <w:rFonts w:asciiTheme="minorHAnsi" w:hAnsiTheme="minorHAnsi" w:cstheme="majorHAnsi"/>
          <w:sz w:val="22"/>
          <w:szCs w:val="22"/>
          <w:lang w:val="en-US"/>
        </w:rPr>
        <w:t>[Eating disorders - CBT]</w:t>
      </w:r>
    </w:p>
    <w:p w14:paraId="2ED038D1" w14:textId="77777777" w:rsidR="007500F0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2F28F62E" w14:textId="022B7CB8" w:rsidR="007500F0" w:rsidRPr="009A2F4A" w:rsidRDefault="007500F0" w:rsidP="007500F0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(2006)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Yaygın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Anksiyete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Bozukluğunun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Psikoterapisi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. (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Ed.</w:t>
      </w:r>
      <w:proofErr w:type="gramStart"/>
      <w:r w:rsidRPr="009A2F4A">
        <w:rPr>
          <w:rFonts w:asciiTheme="minorHAnsi" w:hAnsiTheme="minorHAnsi" w:cstheme="majorHAnsi"/>
          <w:sz w:val="22"/>
          <w:szCs w:val="22"/>
          <w:lang w:val="en-US"/>
        </w:rPr>
        <w:t>R.Tükel</w:t>
      </w:r>
      <w:proofErr w:type="spellEnd"/>
      <w:proofErr w:type="gram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). </w:t>
      </w:r>
      <w:proofErr w:type="spellStart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Anksiyete</w:t>
      </w:r>
      <w:proofErr w:type="spellEnd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Bozuklukların</w:t>
      </w:r>
      <w:proofErr w:type="spellEnd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Tedavi</w:t>
      </w:r>
      <w:proofErr w:type="spellEnd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Klavuzu</w:t>
      </w:r>
      <w:proofErr w:type="spellEnd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.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Ankara: Psychiatric Association of Turkey Press.</w:t>
      </w:r>
      <w:r w:rsidR="00190103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(Generalized Anxiety Disorders - CBT]</w:t>
      </w:r>
    </w:p>
    <w:p w14:paraId="55E76172" w14:textId="77777777" w:rsidR="007500F0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1D0EA547" w14:textId="09A8B2A7" w:rsidR="007500F0" w:rsidRPr="009A2F4A" w:rsidRDefault="007500F0" w:rsidP="007500F0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(2004)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Yaygın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Anksiyete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Bozukluğunda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Bilişsel-Davranışçı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Terapiler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. (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Ed.</w:t>
      </w:r>
      <w:proofErr w:type="gramStart"/>
      <w:r w:rsidRPr="009A2F4A">
        <w:rPr>
          <w:rFonts w:asciiTheme="minorHAnsi" w:hAnsiTheme="minorHAnsi" w:cstheme="majorHAnsi"/>
          <w:sz w:val="22"/>
          <w:szCs w:val="22"/>
          <w:lang w:val="en-US"/>
        </w:rPr>
        <w:t>R.Tükel</w:t>
      </w:r>
      <w:proofErr w:type="spellEnd"/>
      <w:proofErr w:type="gram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). </w:t>
      </w:r>
      <w:proofErr w:type="spellStart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Anksiyete</w:t>
      </w:r>
      <w:proofErr w:type="spellEnd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Bozuklukların</w:t>
      </w:r>
      <w:proofErr w:type="spellEnd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Tedavi</w:t>
      </w:r>
      <w:proofErr w:type="spellEnd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sz w:val="22"/>
          <w:szCs w:val="22"/>
          <w:lang w:val="en-US"/>
        </w:rPr>
        <w:t>Klavuzu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. Ankara: Psychiatric Association of Turkey Press. </w:t>
      </w:r>
    </w:p>
    <w:p w14:paraId="6D349B09" w14:textId="77777777" w:rsidR="007500F0" w:rsidRPr="009A2F4A" w:rsidRDefault="007500F0" w:rsidP="007500F0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2E8F2EF5" w14:textId="7FAE17B5" w:rsidR="007500F0" w:rsidRPr="009A2F4A" w:rsidRDefault="007500F0" w:rsidP="007500F0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(2003).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Bilişsel-Kişilerarası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Yaklaşım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Değerlendirme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Tedavi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</w:t>
      </w:r>
      <w:proofErr w:type="gramStart"/>
      <w:r w:rsidRPr="009A2F4A">
        <w:rPr>
          <w:rFonts w:asciiTheme="minorHAnsi" w:hAnsiTheme="minorHAnsi" w:cstheme="majorHAnsi"/>
          <w:sz w:val="22"/>
          <w:szCs w:val="22"/>
          <w:lang w:val="en-US"/>
        </w:rPr>
        <w:t>I.,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Savaşır</w:t>
      </w:r>
      <w:proofErr w:type="spellEnd"/>
      <w:proofErr w:type="gramEnd"/>
      <w:r w:rsidRPr="009A2F4A">
        <w:rPr>
          <w:rFonts w:asciiTheme="minorHAnsi" w:hAnsiTheme="minorHAnsi" w:cstheme="majorHAnsi"/>
          <w:sz w:val="22"/>
          <w:szCs w:val="22"/>
          <w:lang w:val="en-US"/>
        </w:rPr>
        <w:t>,</w:t>
      </w:r>
    </w:p>
    <w:p w14:paraId="460948A4" w14:textId="77777777" w:rsidR="007500F0" w:rsidRPr="009A2F4A" w:rsidRDefault="007500F0" w:rsidP="007500F0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G.,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Soygüt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E.,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Kabakçı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(Ed). </w:t>
      </w:r>
      <w:proofErr w:type="spellStart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Bilişsel</w:t>
      </w:r>
      <w:proofErr w:type="spellEnd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Davranışçı</w:t>
      </w:r>
      <w:proofErr w:type="spellEnd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Terapiler</w:t>
      </w:r>
      <w:proofErr w:type="spellEnd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.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Turkish Psychological Association Press. </w:t>
      </w:r>
    </w:p>
    <w:p w14:paraId="621D5D86" w14:textId="77777777" w:rsidR="007500F0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336DBA4B" w14:textId="59F91E21" w:rsidR="007500F0" w:rsidRPr="009A2F4A" w:rsidRDefault="007500F0" w:rsidP="007500F0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(2003).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Yeme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Bozukluklarında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Bilişsel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Davranışçı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Tedaviler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I.,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Savaşır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Soygüt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E.,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Kabakçı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(Ed). </w:t>
      </w:r>
      <w:proofErr w:type="spellStart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Bilişsel</w:t>
      </w:r>
      <w:proofErr w:type="spellEnd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Davranışçı</w:t>
      </w:r>
      <w:proofErr w:type="spellEnd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>Terapiler</w:t>
      </w:r>
      <w:proofErr w:type="spellEnd"/>
      <w:r w:rsidRPr="009A2F4A">
        <w:rPr>
          <w:rFonts w:asciiTheme="minorHAnsi" w:hAnsiTheme="minorHAnsi" w:cstheme="majorHAnsi"/>
          <w:i/>
          <w:iCs/>
          <w:sz w:val="22"/>
          <w:szCs w:val="22"/>
          <w:lang w:val="en-US"/>
        </w:rPr>
        <w:t xml:space="preserve">.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Ankara: Turkish Psychological Association Press.</w:t>
      </w:r>
    </w:p>
    <w:p w14:paraId="1F7E4B23" w14:textId="77777777" w:rsidR="00AB2342" w:rsidRPr="009A2F4A" w:rsidRDefault="00AB2342" w:rsidP="00AB2342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24534871" w14:textId="77777777" w:rsidR="00AB2342" w:rsidRPr="009A2F4A" w:rsidRDefault="00AB2342" w:rsidP="00AB2342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TRANSLATION</w:t>
      </w:r>
    </w:p>
    <w:p w14:paraId="2A0EECD8" w14:textId="77777777" w:rsidR="00AB2342" w:rsidRPr="009A2F4A" w:rsidRDefault="00AB2342" w:rsidP="00AB2342">
      <w:pPr>
        <w:shd w:val="clear" w:color="auto" w:fill="FFFFFF"/>
        <w:rPr>
          <w:rFonts w:asciiTheme="minorHAnsi" w:eastAsia="Times New Roman" w:hAnsiTheme="minorHAnsi" w:cstheme="majorHAnsi"/>
          <w:b/>
          <w:color w:val="222222"/>
          <w:sz w:val="22"/>
          <w:szCs w:val="22"/>
          <w:lang w:val="en-US"/>
        </w:rPr>
      </w:pPr>
    </w:p>
    <w:p w14:paraId="19A0F37C" w14:textId="77777777" w:rsidR="00AB2342" w:rsidRPr="009A2F4A" w:rsidRDefault="00AB2342" w:rsidP="00AB2342">
      <w:pPr>
        <w:shd w:val="clear" w:color="auto" w:fill="FFFFFF"/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</w:pP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G. (2016) </w:t>
      </w:r>
      <w:r w:rsidRPr="009A2F4A">
        <w:rPr>
          <w:rFonts w:asciiTheme="minorHAnsi" w:eastAsia="Times New Roman" w:hAnsiTheme="minorHAnsi" w:cstheme="majorHAnsi"/>
          <w:i/>
          <w:color w:val="222222"/>
          <w:sz w:val="22"/>
          <w:szCs w:val="22"/>
          <w:lang w:val="en-US"/>
        </w:rPr>
        <w:t>Schema therapy in Practice</w:t>
      </w:r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. (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Çeviri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Editorü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).  Nobel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Yayınevi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.</w:t>
      </w:r>
    </w:p>
    <w:p w14:paraId="4EA9ADCB" w14:textId="77777777" w:rsidR="00AB2342" w:rsidRPr="009A2F4A" w:rsidRDefault="00AB2342" w:rsidP="00AB2342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5E7D251A" w14:textId="77777777" w:rsidR="00AB2342" w:rsidRPr="009A2F4A" w:rsidRDefault="00AB2342" w:rsidP="00AB2342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Soygüt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(2004).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Yeme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bozuklukları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. Anormal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Psikolojisi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. İ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Dağ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(Ed). Ankara: Turkish Psychological Association Press. Translation of Eating Disorders (Abnormal Psychology)</w:t>
      </w:r>
    </w:p>
    <w:p w14:paraId="094B771E" w14:textId="77777777" w:rsidR="00197DB5" w:rsidRPr="009A2F4A" w:rsidRDefault="00197DB5" w:rsidP="00197DB5">
      <w:pPr>
        <w:shd w:val="clear" w:color="auto" w:fill="FFFFFF"/>
        <w:spacing w:line="390" w:lineRule="atLeast"/>
        <w:rPr>
          <w:rFonts w:asciiTheme="minorHAnsi" w:hAnsiTheme="minorHAnsi" w:cstheme="majorHAnsi"/>
          <w:color w:val="222222"/>
          <w:sz w:val="22"/>
          <w:szCs w:val="22"/>
          <w:lang w:val="en-US"/>
        </w:rPr>
      </w:pPr>
    </w:p>
    <w:p w14:paraId="2F255E8A" w14:textId="77777777" w:rsidR="00197DB5" w:rsidRPr="009A2F4A" w:rsidRDefault="00197DB5" w:rsidP="00197DB5">
      <w:pPr>
        <w:shd w:val="clear" w:color="auto" w:fill="FFFFFF"/>
        <w:rPr>
          <w:rFonts w:asciiTheme="minorHAnsi" w:eastAsia="Times New Roman" w:hAnsiTheme="minorHAnsi" w:cstheme="majorHAnsi"/>
          <w:b/>
          <w:color w:val="222222"/>
          <w:sz w:val="22"/>
          <w:szCs w:val="22"/>
          <w:lang w:val="en-US"/>
        </w:rPr>
      </w:pPr>
      <w:r w:rsidRPr="009A2F4A">
        <w:rPr>
          <w:rFonts w:asciiTheme="minorHAnsi" w:eastAsia="Times New Roman" w:hAnsiTheme="minorHAnsi" w:cstheme="majorHAnsi"/>
          <w:b/>
          <w:color w:val="222222"/>
          <w:sz w:val="22"/>
          <w:szCs w:val="22"/>
          <w:lang w:val="en-US"/>
        </w:rPr>
        <w:t>ONGOING RESEARCH PROJECT</w:t>
      </w:r>
    </w:p>
    <w:p w14:paraId="47A8A727" w14:textId="77777777" w:rsidR="00197DB5" w:rsidRPr="009A2F4A" w:rsidRDefault="00197DB5" w:rsidP="00197DB5">
      <w:pPr>
        <w:shd w:val="clear" w:color="auto" w:fill="FFFFFF"/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</w:pPr>
    </w:p>
    <w:p w14:paraId="2C2166E6" w14:textId="77777777" w:rsidR="00197DB5" w:rsidRPr="009A2F4A" w:rsidRDefault="00197DB5" w:rsidP="00197DB5">
      <w:pPr>
        <w:shd w:val="clear" w:color="auto" w:fill="FFFFFF"/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</w:pP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G.,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V.,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Tuncer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E., Bernstein D.,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Lobestall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J. The psychometric study of the Turkish Mode Inventory. </w:t>
      </w:r>
    </w:p>
    <w:p w14:paraId="18755655" w14:textId="77777777" w:rsidR="00197DB5" w:rsidRPr="009A2F4A" w:rsidRDefault="00197DB5" w:rsidP="00197DB5">
      <w:pPr>
        <w:shd w:val="clear" w:color="auto" w:fill="FFFFFF"/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</w:pPr>
    </w:p>
    <w:p w14:paraId="687DA702" w14:textId="77777777" w:rsidR="00197DB5" w:rsidRPr="009A2F4A" w:rsidRDefault="00197DB5" w:rsidP="00197DB5">
      <w:pPr>
        <w:shd w:val="clear" w:color="auto" w:fill="FFFFFF"/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</w:pPr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Korkmaz, B.,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Şahin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Ö.,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Gülüm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 xml:space="preserve">, V. &amp; </w:t>
      </w:r>
      <w:proofErr w:type="spellStart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Times New Roman" w:hAnsiTheme="minorHAnsi" w:cstheme="majorHAnsi"/>
          <w:color w:val="222222"/>
          <w:sz w:val="22"/>
          <w:szCs w:val="22"/>
          <w:lang w:val="en-US"/>
        </w:rPr>
        <w:t>, G. The psychometric study of the Turkish Core Emotional Needs Inventory.</w:t>
      </w:r>
    </w:p>
    <w:p w14:paraId="5F3F8EB9" w14:textId="77777777" w:rsidR="00AB2342" w:rsidRPr="009A2F4A" w:rsidRDefault="00AB2342" w:rsidP="007500F0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7F8FD221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4B7D2B1B" w14:textId="524C810A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CONFERENCE PRESENTATIONS (</w:t>
      </w:r>
      <w:r w:rsidR="00623FCF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I</w:t>
      </w: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nternational)</w:t>
      </w:r>
    </w:p>
    <w:p w14:paraId="3A55C57B" w14:textId="77777777" w:rsidR="000C42AD" w:rsidRPr="009A2F4A" w:rsidRDefault="000C42AD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0785D93A" w14:textId="3F649D86" w:rsidR="000C42AD" w:rsidRPr="009A2F4A" w:rsidRDefault="000C42AD" w:rsidP="000A4106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, G.  An overview on the therapeutic alliance. Regional Congress of Psychology. </w:t>
      </w:r>
      <w:proofErr w:type="gram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September,</w:t>
      </w:r>
      <w:proofErr w:type="gram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2015, Armenia, Colombia.</w:t>
      </w:r>
    </w:p>
    <w:p w14:paraId="30D27156" w14:textId="77777777" w:rsidR="003E063A" w:rsidRPr="009A2F4A" w:rsidRDefault="003E063A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7161EA07" w14:textId="256F17E3" w:rsidR="00CC6001" w:rsidRPr="009A2F4A" w:rsidRDefault="00CC6001" w:rsidP="00CC6001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Parental Styles: 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 xml:space="preserve">Universalities and Cultural specificities. </w:t>
      </w:r>
      <w:r w:rsidR="007A484F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National Congress </w:t>
      </w:r>
      <w:proofErr w:type="gramStart"/>
      <w:r w:rsidR="007A484F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of  Psychological</w:t>
      </w:r>
      <w:proofErr w:type="gram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r w:rsidR="007A484F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Association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of South Africa. </w:t>
      </w:r>
      <w:proofErr w:type="gram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July,</w:t>
      </w:r>
      <w:proofErr w:type="gram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2012, ICP, Cape Town, South Africa.</w:t>
      </w:r>
    </w:p>
    <w:p w14:paraId="0CBF5E55" w14:textId="77777777" w:rsidR="00CC6001" w:rsidRPr="009A2F4A" w:rsidRDefault="00CC6001" w:rsidP="00CC6001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3C89D35C" w14:textId="697D6A41" w:rsidR="00623FCF" w:rsidRPr="009A2F4A" w:rsidRDefault="00623FCF" w:rsidP="00CC6001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lastRenderedPageBreak/>
        <w:t>SYMPOSIA PRESENTATIONS (International)</w:t>
      </w:r>
    </w:p>
    <w:p w14:paraId="17BB7CD1" w14:textId="77777777" w:rsidR="00197DB5" w:rsidRPr="009A2F4A" w:rsidRDefault="00197DB5" w:rsidP="00CC6001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04BDE0CC" w14:textId="25AD4769" w:rsidR="003A2B3D" w:rsidRPr="009A2F4A" w:rsidRDefault="003A2B3D" w:rsidP="003A2B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eastAsia="MS Mincho" w:hAnsiTheme="minorHAnsi" w:cstheme="majorHAnsi"/>
          <w:sz w:val="22"/>
          <w:szCs w:val="22"/>
          <w:lang w:val="en-US"/>
        </w:rPr>
      </w:pPr>
      <w:proofErr w:type="spellStart"/>
      <w:proofErr w:type="gram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Üzümcü,E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.</w:t>
      </w:r>
      <w:proofErr w:type="gram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, &amp;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, G. Two faces of Narcissism. Inspire2018. Amsterdam, </w:t>
      </w:r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The Netherlands, </w:t>
      </w:r>
      <w:proofErr w:type="gram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May,</w:t>
      </w:r>
      <w:proofErr w:type="gram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2018. </w:t>
      </w:r>
    </w:p>
    <w:p w14:paraId="6337FE65" w14:textId="77777777" w:rsidR="003A2B3D" w:rsidRPr="009A2F4A" w:rsidRDefault="003A2B3D" w:rsidP="00CC6001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</w:p>
    <w:p w14:paraId="4D21023C" w14:textId="4BBFC34E" w:rsidR="00197DB5" w:rsidRPr="009A2F4A" w:rsidRDefault="00197DB5" w:rsidP="00197D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eastAsia="MS Mincho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MS Mincho" w:hAnsiTheme="minorHAnsi" w:cstheme="majorHAnsi"/>
          <w:sz w:val="22"/>
          <w:szCs w:val="22"/>
          <w:lang w:val="en-US"/>
        </w:rPr>
        <w:t>Kahraman</w:t>
      </w:r>
      <w:proofErr w:type="spellEnd"/>
      <w:r w:rsidRPr="009A2F4A">
        <w:rPr>
          <w:rFonts w:asciiTheme="minorHAnsi" w:eastAsia="MS Mincho" w:hAnsiTheme="minorHAnsi" w:cstheme="majorHAnsi"/>
          <w:sz w:val="22"/>
          <w:szCs w:val="22"/>
          <w:lang w:val="en-US"/>
        </w:rPr>
        <w:t xml:space="preserve">, Ö. &amp; </w:t>
      </w:r>
      <w:proofErr w:type="spellStart"/>
      <w:r w:rsidRPr="009A2F4A">
        <w:rPr>
          <w:rFonts w:asciiTheme="minorHAnsi" w:eastAsia="MS Mincho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MS Mincho" w:hAnsiTheme="minorHAnsi" w:cstheme="majorHAnsi"/>
          <w:sz w:val="22"/>
          <w:szCs w:val="22"/>
          <w:lang w:val="en-US"/>
        </w:rPr>
        <w:t xml:space="preserve"> G. The comparison of the forced migrant families and non-migrant families </w:t>
      </w:r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in the context of schema therapy. (oral Presentation). 15</w:t>
      </w:r>
      <w:r w:rsidRPr="009A2F4A">
        <w:rPr>
          <w:rFonts w:asciiTheme="minorHAnsi" w:eastAsia="MS Mincho" w:hAnsiTheme="minorHAnsi" w:cstheme="majorHAnsi"/>
          <w:bCs/>
          <w:sz w:val="22"/>
          <w:szCs w:val="22"/>
          <w:vertAlign w:val="superscript"/>
          <w:lang w:val="en-US"/>
        </w:rPr>
        <w:t>th</w:t>
      </w:r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European Congress of Psychology. Amsterdam, The Netherlands, </w:t>
      </w:r>
      <w:proofErr w:type="gram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July,</w:t>
      </w:r>
      <w:proofErr w:type="gram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2017. </w:t>
      </w:r>
    </w:p>
    <w:p w14:paraId="0EB02975" w14:textId="77777777" w:rsidR="00197DB5" w:rsidRPr="009A2F4A" w:rsidRDefault="00197DB5" w:rsidP="00CC6001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5BFF3ABE" w14:textId="77777777" w:rsidR="00623FCF" w:rsidRPr="009A2F4A" w:rsidRDefault="00623FCF" w:rsidP="00CC6001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1D9489A1" w14:textId="2A34CE83" w:rsidR="00CC6001" w:rsidRPr="009A2F4A" w:rsidRDefault="00CC6001" w:rsidP="00CC60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Theme="minorHAnsi" w:eastAsia="Calibr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(Chair) 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>International Union of Psychological Science (</w:t>
      </w:r>
      <w:proofErr w:type="spellStart"/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>IUPsyS</w:t>
      </w:r>
      <w:proofErr w:type="spellEnd"/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 xml:space="preserve">) Round Table Meeting of the 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Advanced Research Training Seminars’ (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>ARTS)</w:t>
      </w:r>
      <w:r w:rsidR="00635424"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 xml:space="preserve"> 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>Alumni: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Retrospective and Prospective Views of the ARTS from the perspective of the ARTS' Alumni. IAAP,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Temmuz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2010, Melbourne, Australia.</w:t>
      </w:r>
    </w:p>
    <w:p w14:paraId="0A468411" w14:textId="77777777" w:rsidR="00CC6001" w:rsidRPr="009A2F4A" w:rsidRDefault="00CC6001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12EA1414" w14:textId="19C33A1E" w:rsidR="00CC6001" w:rsidRPr="009A2F4A" w:rsidRDefault="00CC6001" w:rsidP="00CC6001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 Parental Styles: </w:t>
      </w:r>
      <w:r w:rsidRPr="009A2F4A">
        <w:rPr>
          <w:rFonts w:asciiTheme="minorHAnsi" w:eastAsia="Calibri" w:hAnsiTheme="minorHAnsi" w:cstheme="majorHAnsi"/>
          <w:bCs/>
          <w:sz w:val="22"/>
          <w:szCs w:val="22"/>
          <w:lang w:val="en-US"/>
        </w:rPr>
        <w:t xml:space="preserve">Universalities and Cultural specificities. 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National Congress </w:t>
      </w:r>
      <w:proofErr w:type="gram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of 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Psyschologcal</w:t>
      </w:r>
      <w:proofErr w:type="spellEnd"/>
      <w:proofErr w:type="gram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Assocaiton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of South Africa. </w:t>
      </w:r>
      <w:proofErr w:type="gramStart"/>
      <w:r w:rsidR="00635424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August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,</w:t>
      </w:r>
      <w:proofErr w:type="gram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2009, Cape Town, South Africa.</w:t>
      </w:r>
    </w:p>
    <w:p w14:paraId="1BEB9309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37748D26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Soygut, G.,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Karaosmanoğlu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A., &amp;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Çakır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Z. A Preliminary Validation </w:t>
      </w:r>
      <w:proofErr w:type="gramStart"/>
      <w:r w:rsidRPr="009A2F4A">
        <w:rPr>
          <w:rFonts w:asciiTheme="minorHAnsi" w:hAnsiTheme="minorHAnsi" w:cstheme="majorHAnsi"/>
          <w:sz w:val="22"/>
          <w:szCs w:val="22"/>
          <w:lang w:val="en-US"/>
        </w:rPr>
        <w:t>And</w:t>
      </w:r>
      <w:proofErr w:type="gram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Reliability of The Turkish Young Compensation Inventory. 3rd International Society for Schema Therapy (ISST) Annual Meeting, Coimbra, Portugal, 10-12 October 2008.</w:t>
      </w:r>
    </w:p>
    <w:p w14:paraId="0D57AC38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7776A9C5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Çakır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, Z., &amp; Soygut, G. The relationship between early maladaptive schemas,</w:t>
      </w:r>
    </w:p>
    <w:p w14:paraId="1E5BEB12" w14:textId="0A5A3DBF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perceived parenting styles and schema driven coping styles in antisocial personality disorder: an investigation through the schema therapy model. 6th International Congress of Cognitive Psychotherapy (ICCP), </w:t>
      </w:r>
      <w:r w:rsidR="00635424" w:rsidRPr="009A2F4A">
        <w:rPr>
          <w:rFonts w:asciiTheme="minorHAnsi" w:hAnsiTheme="minorHAnsi" w:cstheme="majorHAnsi"/>
          <w:sz w:val="22"/>
          <w:szCs w:val="22"/>
          <w:lang w:val="en-US"/>
        </w:rPr>
        <w:t>19-22 June 2008, Rome, Italy.</w:t>
      </w:r>
    </w:p>
    <w:p w14:paraId="62AF0B61" w14:textId="77777777" w:rsidR="00CC6001" w:rsidRPr="009A2F4A" w:rsidRDefault="00CC6001" w:rsidP="00CC6001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554F6A54" w14:textId="23170390" w:rsidR="00CC6001" w:rsidRPr="009A2F4A" w:rsidRDefault="00CC6001" w:rsidP="00CC6001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G.,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Karaosmanoğlu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, A.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Çakır</w:t>
      </w:r>
      <w:proofErr w:type="spell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, Z. Psychometric properties of the Turkish Compensation Inventory. 3</w:t>
      </w:r>
      <w:r w:rsidRPr="009A2F4A">
        <w:rPr>
          <w:rFonts w:asciiTheme="minorHAnsi" w:eastAsia="Calibri" w:hAnsiTheme="minorHAnsi" w:cstheme="majorHAnsi"/>
          <w:sz w:val="22"/>
          <w:szCs w:val="22"/>
          <w:vertAlign w:val="superscript"/>
          <w:lang w:val="en-US"/>
        </w:rPr>
        <w:t>rd</w:t>
      </w:r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Annual Meeting of the ISST. </w:t>
      </w:r>
      <w:proofErr w:type="gramStart"/>
      <w:r w:rsidR="00635424"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>October,</w:t>
      </w:r>
      <w:proofErr w:type="gramEnd"/>
      <w:r w:rsidRPr="009A2F4A">
        <w:rPr>
          <w:rFonts w:asciiTheme="minorHAnsi" w:eastAsia="Calibri" w:hAnsiTheme="minorHAnsi" w:cstheme="majorHAnsi"/>
          <w:sz w:val="22"/>
          <w:szCs w:val="22"/>
          <w:lang w:val="en-US"/>
        </w:rPr>
        <w:t xml:space="preserve"> 2008, Coimbra.</w:t>
      </w:r>
    </w:p>
    <w:p w14:paraId="3BDF8581" w14:textId="77777777" w:rsidR="00CC6001" w:rsidRPr="009A2F4A" w:rsidRDefault="00CC6001" w:rsidP="00CC6001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47E7F091" w14:textId="77777777" w:rsidR="00CC6001" w:rsidRPr="009A2F4A" w:rsidRDefault="00CC6001" w:rsidP="00CC6001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International Perspectives in Psychology (round table). American Psychological Association Convention. </w:t>
      </w:r>
      <w:proofErr w:type="gramStart"/>
      <w:r w:rsidRPr="009A2F4A">
        <w:rPr>
          <w:rFonts w:asciiTheme="minorHAnsi" w:hAnsiTheme="minorHAnsi" w:cstheme="majorHAnsi"/>
          <w:sz w:val="22"/>
          <w:szCs w:val="22"/>
          <w:lang w:val="en-US"/>
        </w:rPr>
        <w:t>August,</w:t>
      </w:r>
      <w:proofErr w:type="gram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2007, San Francisco, USA.</w:t>
      </w:r>
    </w:p>
    <w:p w14:paraId="2804CD6F" w14:textId="77777777" w:rsidR="00CC6001" w:rsidRPr="009A2F4A" w:rsidRDefault="00CC6001" w:rsidP="00CC6001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5B49DE3C" w14:textId="55F82B77" w:rsidR="00CC6001" w:rsidRPr="009A2F4A" w:rsidRDefault="00635424" w:rsidP="00CC6001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, G. Psychology in Turkey</w:t>
      </w:r>
      <w:r w:rsidR="00CC6001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. University of South Florida. Department of Psychology. </w:t>
      </w:r>
      <w:proofErr w:type="gramStart"/>
      <w:r w:rsidR="00CC6001" w:rsidRPr="009A2F4A">
        <w:rPr>
          <w:rFonts w:asciiTheme="minorHAnsi" w:hAnsiTheme="minorHAnsi" w:cstheme="majorHAnsi"/>
          <w:sz w:val="22"/>
          <w:szCs w:val="22"/>
          <w:lang w:val="en-US"/>
        </w:rPr>
        <w:t>September,</w:t>
      </w:r>
      <w:proofErr w:type="gramEnd"/>
      <w:r w:rsidR="00CC6001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2007, South Florida, USA. </w:t>
      </w:r>
    </w:p>
    <w:p w14:paraId="4755D8CC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436AD9FC" w14:textId="51F5811F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Karaosmanoğlu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, A., &amp; Soygut, G. Dance of the Schemas. EABCT Congress, 20-2</w:t>
      </w:r>
      <w:r w:rsidR="00635424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4 </w:t>
      </w:r>
      <w:proofErr w:type="gramStart"/>
      <w:r w:rsidR="00635424" w:rsidRPr="009A2F4A">
        <w:rPr>
          <w:rFonts w:asciiTheme="minorHAnsi" w:hAnsiTheme="minorHAnsi" w:cstheme="majorHAnsi"/>
          <w:sz w:val="22"/>
          <w:szCs w:val="22"/>
          <w:lang w:val="en-US"/>
        </w:rPr>
        <w:t>September,</w:t>
      </w:r>
      <w:proofErr w:type="gramEnd"/>
      <w:r w:rsidR="00635424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2005, Thessaloniki, Greece.</w:t>
      </w:r>
    </w:p>
    <w:p w14:paraId="75396426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35C3EA36" w14:textId="5F875036" w:rsidR="000A4106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G., &amp;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Karaosmanoğlu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A. The Relationship </w:t>
      </w:r>
      <w:r w:rsidR="003E063A" w:rsidRPr="009A2F4A">
        <w:rPr>
          <w:rFonts w:asciiTheme="minorHAnsi" w:hAnsiTheme="minorHAnsi" w:cstheme="majorHAnsi"/>
          <w:sz w:val="22"/>
          <w:szCs w:val="22"/>
          <w:lang w:val="en-US"/>
        </w:rPr>
        <w:t>between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Parenting Style and Interpersonal Schemas. EABCT Congress, 20-2</w:t>
      </w:r>
      <w:r w:rsidR="00635424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4 </w:t>
      </w:r>
      <w:proofErr w:type="gramStart"/>
      <w:r w:rsidR="00635424" w:rsidRPr="009A2F4A">
        <w:rPr>
          <w:rFonts w:asciiTheme="minorHAnsi" w:hAnsiTheme="minorHAnsi" w:cstheme="majorHAnsi"/>
          <w:sz w:val="22"/>
          <w:szCs w:val="22"/>
          <w:lang w:val="en-US"/>
        </w:rPr>
        <w:t>September,</w:t>
      </w:r>
      <w:proofErr w:type="gramEnd"/>
      <w:r w:rsidR="00635424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2005, Thessaloniki, Greece.</w:t>
      </w:r>
    </w:p>
    <w:p w14:paraId="37FCDC61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7A9F4901" w14:textId="70998AC4" w:rsidR="000A4106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Organisational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strategies for psychological services in disasters. 9thEurppean Congress of Psychology</w:t>
      </w:r>
      <w:r w:rsidR="00971078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(ECP)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. 3-8 </w:t>
      </w:r>
      <w:proofErr w:type="gram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July,</w:t>
      </w:r>
      <w:proofErr w:type="gram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2005, </w:t>
      </w:r>
      <w:r w:rsidR="00635424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Granada, 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Spain.</w:t>
      </w:r>
    </w:p>
    <w:p w14:paraId="4BC0AE6A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eastAsia="Calibri" w:hAnsiTheme="minorHAnsi" w:cstheme="majorHAnsi"/>
          <w:sz w:val="22"/>
          <w:szCs w:val="22"/>
          <w:lang w:val="en-US"/>
        </w:rPr>
      </w:pPr>
    </w:p>
    <w:p w14:paraId="12B6CADF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09918DAE" w14:textId="6187941D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CONFERENCE PRES</w:t>
      </w:r>
      <w:r w:rsidR="007500F0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ENTATIONS (National</w:t>
      </w: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)</w:t>
      </w:r>
    </w:p>
    <w:p w14:paraId="11E7615D" w14:textId="77777777" w:rsidR="00172376" w:rsidRPr="009A2F4A" w:rsidRDefault="0017237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1E1E9EB6" w14:textId="77777777" w:rsidR="00197DB5" w:rsidRPr="009A2F4A" w:rsidRDefault="00197DB5" w:rsidP="00197DB5">
      <w:pPr>
        <w:widowControl w:val="0"/>
        <w:shd w:val="clear" w:color="auto" w:fill="FFFFFF"/>
        <w:autoSpaceDE w:val="0"/>
        <w:autoSpaceDN w:val="0"/>
        <w:adjustRightInd w:val="0"/>
        <w:spacing w:after="60"/>
        <w:rPr>
          <w:rFonts w:asciiTheme="minorHAnsi" w:eastAsia="MS Mincho" w:hAnsiTheme="minorHAnsi" w:cstheme="majorHAnsi"/>
          <w:bCs/>
          <w:sz w:val="22"/>
          <w:szCs w:val="22"/>
          <w:lang w:val="en-US"/>
        </w:rPr>
      </w:pPr>
      <w:proofErr w:type="spell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Şema</w:t>
      </w:r>
      <w:proofErr w:type="spell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Terapi</w:t>
      </w:r>
      <w:proofErr w:type="spell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: </w:t>
      </w:r>
      <w:proofErr w:type="spell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Başka</w:t>
      </w:r>
      <w:proofErr w:type="spell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yollardan</w:t>
      </w:r>
      <w:proofErr w:type="spell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gitmek</w:t>
      </w:r>
      <w:proofErr w:type="spell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. (Invited address). </w:t>
      </w:r>
      <w:proofErr w:type="spell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Işık</w:t>
      </w:r>
      <w:proofErr w:type="spell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Savaşır</w:t>
      </w:r>
      <w:proofErr w:type="spell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Clinical Psychology Congress. TPD &amp; </w:t>
      </w:r>
      <w:proofErr w:type="spell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Başkent</w:t>
      </w:r>
      <w:proofErr w:type="spell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University. May </w:t>
      </w:r>
      <w:proofErr w:type="gramStart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>5</w:t>
      </w:r>
      <w:proofErr w:type="gramEnd"/>
      <w:r w:rsidRPr="009A2F4A">
        <w:rPr>
          <w:rFonts w:asciiTheme="minorHAnsi" w:eastAsia="MS Mincho" w:hAnsiTheme="minorHAnsi" w:cstheme="majorHAnsi"/>
          <w:bCs/>
          <w:sz w:val="22"/>
          <w:szCs w:val="22"/>
          <w:lang w:val="en-US"/>
        </w:rPr>
        <w:t xml:space="preserve"> 2017, Ankara.</w:t>
      </w:r>
    </w:p>
    <w:p w14:paraId="52D3B048" w14:textId="77777777" w:rsidR="00197DB5" w:rsidRPr="009A2F4A" w:rsidRDefault="00197DB5" w:rsidP="000A4106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</w:p>
    <w:p w14:paraId="2DF01CEF" w14:textId="77777777" w:rsidR="00172376" w:rsidRPr="009A2F4A" w:rsidRDefault="00172376" w:rsidP="000A4106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Soygüt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, G.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Değişim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Penceresinden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Terapötik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İttifak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. 17.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Ulusal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Psikoloji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Kongresi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, 25-27 Nisan 2012, İstanbul.</w:t>
      </w:r>
    </w:p>
    <w:p w14:paraId="1AA8448E" w14:textId="77777777" w:rsidR="00172376" w:rsidRPr="009A2F4A" w:rsidRDefault="00172376" w:rsidP="0017237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2A29A4E9" w14:textId="0B623AA6" w:rsidR="00172376" w:rsidRPr="009A2F4A" w:rsidRDefault="00623FCF" w:rsidP="0017237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 xml:space="preserve">SYMPOSIA </w:t>
      </w:r>
      <w:r w:rsidR="00172376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PRESENTATIONS (National)</w:t>
      </w:r>
    </w:p>
    <w:p w14:paraId="6ECC2EBB" w14:textId="77777777" w:rsidR="00172376" w:rsidRPr="009A2F4A" w:rsidRDefault="0017237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39E489BB" w14:textId="6F92D397" w:rsidR="000A4106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Çakır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Z., &amp;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, G. An investigation through the mediator role of early</w:t>
      </w:r>
      <w:r w:rsidR="004D31BD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maladaptive schemas between perceived parenting styles and schema driven coping</w:t>
      </w:r>
      <w:r w:rsidR="003E063A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styles in antisocial personality disorder. 15th National Psychology Congress, İstanbul, Turkey, 3-5 September 2008.</w:t>
      </w:r>
    </w:p>
    <w:p w14:paraId="0F8490B2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6BAFB442" w14:textId="5FA5AD55" w:rsidR="000A4106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G.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Klinik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Psikoloji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Kendi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Ana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disiplini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içinde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Nasıl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Konumlanıyor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?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Ayrımlar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Geçişkenlikler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. Paper presented at the 42th National </w:t>
      </w:r>
      <w:r w:rsidR="003E063A" w:rsidRPr="009A2F4A">
        <w:rPr>
          <w:rFonts w:asciiTheme="minorHAnsi" w:hAnsiTheme="minorHAnsi" w:cstheme="majorHAnsi"/>
          <w:sz w:val="22"/>
          <w:szCs w:val="22"/>
          <w:lang w:val="en-US"/>
        </w:rPr>
        <w:t>Psychiatry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Congress, 1-5 November 2006, İstanbul.</w:t>
      </w:r>
    </w:p>
    <w:p w14:paraId="4EA33FA3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67CD2D33" w14:textId="1636549A" w:rsidR="000A4106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G.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Terapist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Hastanın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Bağlanma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Biçimleri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Terapötik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proofErr w:type="gram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İttifak:Otobiyografik</w:t>
      </w:r>
      <w:proofErr w:type="spellEnd"/>
      <w:proofErr w:type="gram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Anılar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Psikoterapi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. Paper presented at the 14th National Psychology Congress, 6-8 September 2006, Ankara.</w:t>
      </w:r>
    </w:p>
    <w:p w14:paraId="454BE753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0BF64747" w14:textId="01380A0E" w:rsidR="000A4106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G.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Psikoterapi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Araştırmalarında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Değerlendirme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Süreclerine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İlişkin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Genel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Bir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Bakış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. Paper presented at the 14th National Psychology Congress, 6-8 September</w:t>
      </w:r>
    </w:p>
    <w:p w14:paraId="02192665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2006, Ankara.</w:t>
      </w:r>
    </w:p>
    <w:p w14:paraId="19E29BA1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2579260A" w14:textId="6B3806FA" w:rsidR="000A4106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G.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Şema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Değişiminde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Bir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Yöntem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Olarak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Terapötik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İlişki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: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Terapötik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İttifak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İttifakta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Bozulma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. Paper presented at the Schema Therapy Symposium, 9-11 March 2006, İstanbul.</w:t>
      </w:r>
    </w:p>
    <w:p w14:paraId="33B5211B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46C3C99F" w14:textId="0401BB87" w:rsidR="000A4106" w:rsidRPr="009A2F4A" w:rsidRDefault="00CC6001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</w:t>
      </w:r>
      <w:r w:rsidR="007500F0" w:rsidRPr="009A2F4A">
        <w:rPr>
          <w:rFonts w:asciiTheme="minorHAnsi" w:hAnsiTheme="minorHAnsi" w:cstheme="majorHAnsi"/>
          <w:sz w:val="22"/>
          <w:szCs w:val="22"/>
          <w:lang w:val="en-US"/>
        </w:rPr>
        <w:t>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G.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Şema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Odaklı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Bilişsel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Yaklaşımlar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açısından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Bir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Kişilik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Bozukluğu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Olgusu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. Paper presented at the 41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th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National Psychiatry Congress, 15-20 November 2005, Erzurum.</w:t>
      </w:r>
    </w:p>
    <w:p w14:paraId="601AB72B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7BF1E7BA" w14:textId="4EA1290A" w:rsidR="000A4106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Terapötik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ittifak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ittifakta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bozulma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bağlanma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olguları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. Paper presented at the XXX, 30 April-4 May 2003, Antalya.</w:t>
      </w:r>
    </w:p>
    <w:p w14:paraId="0A53B51F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48582520" w14:textId="2EFD5FD3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Keskingöz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B., &amp; Soygut, G.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Yeme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bozukluğu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olan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olmayan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vakaların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bağlanma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biçimleri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kişilerarası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şema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CA58B0">
        <w:rPr>
          <w:rFonts w:asciiTheme="minorHAnsi" w:hAnsiTheme="minorHAnsi" w:cstheme="majorHAnsi"/>
          <w:sz w:val="22"/>
          <w:szCs w:val="22"/>
          <w:lang w:val="en-US"/>
        </w:rPr>
        <w:t>ö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rüntüleri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açısından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farklılıkları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>. Paper presented at the 11th National Psychology Congress, 9-13 September 2002, Ankara.</w:t>
      </w:r>
    </w:p>
    <w:p w14:paraId="789525AC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0CD32AA7" w14:textId="5D820ED6" w:rsidR="000A4106" w:rsidRPr="009A2F4A" w:rsidRDefault="007500F0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Çakmak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Tolon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Ö., &amp;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Soygü</w:t>
      </w:r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t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, G. (2002).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Üniversite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öğrencilerinde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kaygı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belirtileri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ve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kişilerarası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şema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Örüntüleri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açısından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proofErr w:type="spellStart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farklılıkları</w:t>
      </w:r>
      <w:proofErr w:type="spellEnd"/>
      <w:r w:rsidR="000A4106" w:rsidRPr="009A2F4A">
        <w:rPr>
          <w:rFonts w:asciiTheme="minorHAnsi" w:hAnsiTheme="minorHAnsi" w:cstheme="majorHAnsi"/>
          <w:sz w:val="22"/>
          <w:szCs w:val="22"/>
          <w:lang w:val="en-US"/>
        </w:rPr>
        <w:t>. Paper presented at the 11th National Psychology Congress, 9-13 September 2002, Ankara.</w:t>
      </w:r>
    </w:p>
    <w:p w14:paraId="706D1A28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791A9F6D" w14:textId="04F005F9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 xml:space="preserve">PROJECTS FINISHED </w:t>
      </w:r>
      <w:r w:rsidR="007500F0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 xml:space="preserve">(Supported by outside </w:t>
      </w: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organizations)</w:t>
      </w:r>
    </w:p>
    <w:p w14:paraId="0D63053F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69F31628" w14:textId="6DD8096C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Project Coordinator</w:t>
      </w: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 xml:space="preserve">,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Examining the role of attachment styles and</w:t>
      </w:r>
      <w:r w:rsidR="003E063A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interpersonal schemas of patients and therapists for development of</w:t>
      </w:r>
      <w:r w:rsidR="003E063A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therapeutic alliance in a short-term cognitive psychotherapy process,</w:t>
      </w:r>
      <w:r w:rsidR="003E063A"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granted by Turkish Scientific and Academic Council, 2005-2008.</w:t>
      </w:r>
    </w:p>
    <w:p w14:paraId="2DA5EEF3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3266AC9A" w14:textId="3621DCF2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PROJECTS FINISH</w:t>
      </w:r>
      <w:r w:rsidR="007500F0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 xml:space="preserve">ED (Supported by the university </w:t>
      </w: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>research funds)</w:t>
      </w:r>
    </w:p>
    <w:p w14:paraId="27F865F7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</w:p>
    <w:p w14:paraId="7F6C7C49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Project Coordinator</w:t>
      </w: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 xml:space="preserve">,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>Therapeutic Alliance and Rupture in Short-Term</w:t>
      </w:r>
    </w:p>
    <w:p w14:paraId="7FE8E843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Cognitive –Behavioral Therapy, granted by </w:t>
      </w:r>
      <w:proofErr w:type="spellStart"/>
      <w:r w:rsidRPr="009A2F4A">
        <w:rPr>
          <w:rFonts w:asciiTheme="minorHAnsi" w:hAnsiTheme="minorHAnsi" w:cstheme="majorHAnsi"/>
          <w:sz w:val="22"/>
          <w:szCs w:val="22"/>
          <w:lang w:val="en-US"/>
        </w:rPr>
        <w:t>Hacettepe</w:t>
      </w:r>
      <w:proofErr w:type="spellEnd"/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 University Research</w:t>
      </w:r>
    </w:p>
    <w:p w14:paraId="25235A56" w14:textId="77777777" w:rsidR="000A4106" w:rsidRPr="009A2F4A" w:rsidRDefault="000A4106" w:rsidP="000A4106">
      <w:pPr>
        <w:autoSpaceDE w:val="0"/>
        <w:autoSpaceDN w:val="0"/>
        <w:adjustRightInd w:val="0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Center Office, 2009.</w:t>
      </w:r>
    </w:p>
    <w:p w14:paraId="035E23E3" w14:textId="77777777" w:rsidR="00302286" w:rsidRPr="009A2F4A" w:rsidRDefault="00302286" w:rsidP="002E203A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76C52E10" w14:textId="77777777" w:rsidR="00B862CC" w:rsidRPr="009A2F4A" w:rsidRDefault="00B862CC" w:rsidP="00B862CC">
      <w:pPr>
        <w:rPr>
          <w:rStyle w:val="Vurgu"/>
          <w:rFonts w:asciiTheme="minorHAnsi" w:hAnsiTheme="minorHAnsi" w:cstheme="majorHAnsi"/>
          <w:sz w:val="22"/>
          <w:szCs w:val="22"/>
          <w:lang w:val="en-US"/>
        </w:rPr>
      </w:pPr>
    </w:p>
    <w:p w14:paraId="4822711D" w14:textId="77777777" w:rsidR="00B862CC" w:rsidRPr="009A2F4A" w:rsidRDefault="00B862CC" w:rsidP="00B862CC">
      <w:pPr>
        <w:rPr>
          <w:rFonts w:asciiTheme="minorHAnsi" w:hAnsiTheme="minorHAnsi" w:cstheme="majorHAnsi"/>
          <w:sz w:val="22"/>
          <w:szCs w:val="22"/>
          <w:lang w:val="en-US"/>
        </w:rPr>
      </w:pPr>
    </w:p>
    <w:p w14:paraId="6C5A47B0" w14:textId="77777777" w:rsidR="00B862CC" w:rsidRPr="009A2F4A" w:rsidRDefault="00B862CC" w:rsidP="00B862CC">
      <w:pPr>
        <w:rPr>
          <w:rFonts w:asciiTheme="minorHAnsi" w:hAnsiTheme="minorHAnsi" w:cstheme="majorHAnsi"/>
          <w:sz w:val="22"/>
          <w:szCs w:val="22"/>
          <w:lang w:val="en-US"/>
        </w:rPr>
      </w:pPr>
    </w:p>
    <w:p w14:paraId="714CB747" w14:textId="77777777" w:rsidR="007A484F" w:rsidRPr="009A2F4A" w:rsidRDefault="007A484F" w:rsidP="00B862CC">
      <w:pPr>
        <w:rPr>
          <w:rFonts w:asciiTheme="minorHAnsi" w:hAnsiTheme="minorHAnsi" w:cstheme="majorHAnsi"/>
          <w:sz w:val="22"/>
          <w:szCs w:val="22"/>
          <w:lang w:val="en-US"/>
        </w:rPr>
      </w:pPr>
    </w:p>
    <w:p w14:paraId="3C0DCB6E" w14:textId="7ECBF396" w:rsidR="00B862CC" w:rsidRPr="009A2F4A" w:rsidRDefault="003E063A" w:rsidP="007A484F">
      <w:pPr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 xml:space="preserve">POSITIONS IN </w:t>
      </w:r>
      <w:r w:rsidR="00B862CC" w:rsidRPr="009A2F4A">
        <w:rPr>
          <w:rFonts w:asciiTheme="minorHAnsi" w:hAnsiTheme="minorHAnsi" w:cstheme="majorHAnsi"/>
          <w:b/>
          <w:bCs/>
          <w:sz w:val="22"/>
          <w:szCs w:val="22"/>
          <w:lang w:val="en-US"/>
        </w:rPr>
        <w:t xml:space="preserve">CONGRESS ORGANIZATIONS </w:t>
      </w:r>
    </w:p>
    <w:p w14:paraId="78420D3B" w14:textId="77777777" w:rsidR="00B862CC" w:rsidRPr="009A2F4A" w:rsidRDefault="00B862CC" w:rsidP="00B862CC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19027B36" w14:textId="77777777" w:rsidR="00B862CC" w:rsidRPr="009A2F4A" w:rsidRDefault="00B862CC" w:rsidP="00B862CC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Co-Chair,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Işık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Savaşır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Clinical Psychology Symposium (May 2015)</w:t>
      </w:r>
    </w:p>
    <w:p w14:paraId="0F3D73F4" w14:textId="77777777" w:rsidR="00B862CC" w:rsidRPr="009A2F4A" w:rsidRDefault="00B862CC" w:rsidP="00B862CC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Coordinator, European Congress of Psychology, 2011</w:t>
      </w:r>
    </w:p>
    <w:p w14:paraId="039ACCDE" w14:textId="1E1708AC" w:rsidR="00377303" w:rsidRPr="009A2F4A" w:rsidRDefault="00377303" w:rsidP="00377303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Co-Chair,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Işık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Savaşır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Clinical Psychology Symposium (May 2009)</w:t>
      </w:r>
    </w:p>
    <w:p w14:paraId="439606FF" w14:textId="77777777" w:rsidR="00B862CC" w:rsidRPr="009A2F4A" w:rsidRDefault="00B862CC" w:rsidP="00B862CC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Chair,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Işık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</w:t>
      </w:r>
      <w:proofErr w:type="spellStart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Savaşır</w:t>
      </w:r>
      <w:proofErr w:type="spellEnd"/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Clinical Psychology Symposium (2007)</w:t>
      </w:r>
    </w:p>
    <w:p w14:paraId="6D9736AE" w14:textId="77777777" w:rsidR="00B862CC" w:rsidRPr="009A2F4A" w:rsidRDefault="00B862CC" w:rsidP="00B862CC">
      <w:pPr>
        <w:autoSpaceDE w:val="0"/>
        <w:autoSpaceDN w:val="0"/>
        <w:adjustRightInd w:val="0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Organizing Committee Member, National Congress of Psychology (2006)</w:t>
      </w:r>
    </w:p>
    <w:p w14:paraId="5D19AD71" w14:textId="77777777" w:rsidR="00B862CC" w:rsidRPr="009A2F4A" w:rsidRDefault="00B862CC" w:rsidP="00B862CC">
      <w:pPr>
        <w:autoSpaceDE w:val="0"/>
        <w:autoSpaceDN w:val="0"/>
        <w:adjustRightInd w:val="0"/>
        <w:rPr>
          <w:rFonts w:asciiTheme="minorHAnsi" w:hAnsiTheme="minorHAnsi" w:cstheme="majorHAnsi"/>
          <w:b/>
          <w:bCs/>
          <w:sz w:val="22"/>
          <w:szCs w:val="22"/>
          <w:lang w:val="en-US"/>
        </w:rPr>
      </w:pPr>
    </w:p>
    <w:p w14:paraId="13F581AA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</w:p>
    <w:p w14:paraId="4C7C1FE3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sz w:val="22"/>
          <w:szCs w:val="22"/>
          <w:lang w:val="en-US"/>
        </w:rPr>
        <w:t>EDITORIAL BOARD MEMBERSHIPS</w:t>
      </w:r>
    </w:p>
    <w:p w14:paraId="50E02C18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</w:p>
    <w:p w14:paraId="43086C63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Editorial Board Member, Turkish Journal of Psychology (2001-)</w:t>
      </w:r>
    </w:p>
    <w:p w14:paraId="3532D95F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Editorial Board Member Journal of Turkish Psychiatry (2002-)</w:t>
      </w:r>
    </w:p>
    <w:p w14:paraId="7AC9EF52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Editorial Board Member Psychology and Psychopharmacology </w:t>
      </w:r>
    </w:p>
    <w:p w14:paraId="2FEF0684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>Editorial Board Member HÜ Journal of Faculty of Letters.</w:t>
      </w:r>
    </w:p>
    <w:p w14:paraId="7FD9B4D0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Editorial Board Member, </w:t>
      </w: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Journal of Psychiatry, Psychology and Psychopharmacology </w:t>
      </w: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(1993-1999)</w:t>
      </w:r>
    </w:p>
    <w:p w14:paraId="5DFA9EF9" w14:textId="1ABC2849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bCs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Revie</w:t>
      </w:r>
      <w:r w:rsidR="003E063A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wer, Journal of Clinical Psychology</w:t>
      </w: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 xml:space="preserve"> and </w:t>
      </w:r>
      <w:r w:rsidR="003E063A" w:rsidRPr="009A2F4A">
        <w:rPr>
          <w:rFonts w:asciiTheme="minorHAnsi" w:hAnsiTheme="minorHAnsi" w:cstheme="majorHAnsi"/>
          <w:bCs/>
          <w:sz w:val="22"/>
          <w:szCs w:val="22"/>
          <w:lang w:val="en-US"/>
        </w:rPr>
        <w:t>Psychotherapy</w:t>
      </w:r>
    </w:p>
    <w:p w14:paraId="72B1A9C5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Cs/>
          <w:sz w:val="22"/>
          <w:szCs w:val="22"/>
          <w:lang w:val="en-US"/>
        </w:rPr>
        <w:t>Reviewer, Psychiatric Research</w:t>
      </w:r>
    </w:p>
    <w:p w14:paraId="24CAD950" w14:textId="77777777" w:rsidR="00B862CC" w:rsidRPr="009A2F4A" w:rsidRDefault="00B862CC" w:rsidP="00B862CC">
      <w:pPr>
        <w:autoSpaceDE w:val="0"/>
        <w:autoSpaceDN w:val="0"/>
        <w:adjustRightInd w:val="0"/>
        <w:spacing w:line="276" w:lineRule="auto"/>
        <w:rPr>
          <w:rFonts w:asciiTheme="minorHAnsi" w:hAnsiTheme="minorHAnsi" w:cstheme="majorHAnsi"/>
          <w:sz w:val="22"/>
          <w:szCs w:val="22"/>
          <w:lang w:val="en-US"/>
        </w:rPr>
      </w:pPr>
    </w:p>
    <w:p w14:paraId="7A12D24C" w14:textId="69F91F52" w:rsidR="00BE77DD" w:rsidRPr="009A2F4A" w:rsidRDefault="002E203A" w:rsidP="002E203A">
      <w:pPr>
        <w:rPr>
          <w:rFonts w:asciiTheme="minorHAnsi" w:hAnsiTheme="minorHAnsi" w:cstheme="majorHAnsi"/>
          <w:b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b/>
          <w:sz w:val="22"/>
          <w:szCs w:val="22"/>
          <w:lang w:val="en-US"/>
        </w:rPr>
        <w:t>COURSES OFFERED IN THE LAST TWO YEARS</w:t>
      </w:r>
    </w:p>
    <w:p w14:paraId="6FF5A00B" w14:textId="77777777" w:rsidR="007A484F" w:rsidRPr="009A2F4A" w:rsidRDefault="007A484F" w:rsidP="007A484F">
      <w:pPr>
        <w:pStyle w:val="ListeParagraf"/>
        <w:widowControl w:val="0"/>
        <w:shd w:val="clear" w:color="auto" w:fill="FFFFFF"/>
        <w:tabs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MS Mincho" w:hAnsiTheme="minorHAnsi" w:cstheme="majorHAnsi"/>
          <w:b/>
          <w:color w:val="000000"/>
          <w:sz w:val="22"/>
          <w:szCs w:val="22"/>
          <w:lang w:val="en-US"/>
        </w:rPr>
      </w:pPr>
    </w:p>
    <w:p w14:paraId="3D09C41A" w14:textId="69C502E5" w:rsidR="007A484F" w:rsidRPr="009A2F4A" w:rsidRDefault="007A484F" w:rsidP="007A484F">
      <w:pPr>
        <w:spacing w:line="276" w:lineRule="auto"/>
        <w:jc w:val="both"/>
        <w:rPr>
          <w:rFonts w:asciiTheme="minorHAnsi" w:hAnsiTheme="minorHAnsi" w:cstheme="majorHAnsi"/>
          <w:color w:val="000000"/>
          <w:sz w:val="22"/>
          <w:szCs w:val="22"/>
          <w:shd w:val="clear" w:color="auto" w:fill="FFFFFF"/>
        </w:rPr>
      </w:pPr>
      <w:r w:rsidRPr="009A2F4A">
        <w:rPr>
          <w:rFonts w:asciiTheme="minorHAnsi" w:hAnsiTheme="minorHAnsi" w:cstheme="majorHAnsi"/>
          <w:sz w:val="22"/>
          <w:szCs w:val="22"/>
        </w:rPr>
        <w:t xml:space="preserve">PSY 533 Diagnostic Interview Techniques-I </w:t>
      </w:r>
      <w:r w:rsidRPr="009A2F4A">
        <w:rPr>
          <w:rFonts w:asciiTheme="minorHAnsi" w:hAnsiTheme="minorHAnsi" w:cstheme="majorHAnsi"/>
          <w:sz w:val="22"/>
          <w:szCs w:val="22"/>
        </w:rPr>
        <w:tab/>
      </w:r>
      <w:r w:rsidRPr="009A2F4A">
        <w:rPr>
          <w:rFonts w:asciiTheme="minorHAnsi" w:hAnsiTheme="minorHAnsi" w:cstheme="majorHAnsi"/>
          <w:sz w:val="22"/>
          <w:szCs w:val="22"/>
        </w:rPr>
        <w:tab/>
      </w:r>
      <w:r w:rsidRPr="009A2F4A">
        <w:rPr>
          <w:rFonts w:asciiTheme="minorHAnsi" w:hAnsiTheme="minorHAnsi" w:cstheme="majorHAnsi"/>
          <w:sz w:val="22"/>
          <w:szCs w:val="22"/>
        </w:rPr>
        <w:tab/>
      </w:r>
      <w:r w:rsidRPr="009A2F4A">
        <w:rPr>
          <w:rFonts w:asciiTheme="minorHAnsi" w:hAnsiTheme="minorHAnsi" w:cstheme="majorHAnsi"/>
          <w:sz w:val="22"/>
          <w:szCs w:val="22"/>
        </w:rPr>
        <w:tab/>
      </w:r>
    </w:p>
    <w:p w14:paraId="55A26534" w14:textId="7E38F417" w:rsidR="007A484F" w:rsidRPr="009A2F4A" w:rsidRDefault="007A484F" w:rsidP="007A484F">
      <w:pPr>
        <w:spacing w:line="276" w:lineRule="auto"/>
        <w:jc w:val="both"/>
        <w:rPr>
          <w:rFonts w:asciiTheme="minorHAnsi" w:hAnsiTheme="minorHAnsi" w:cstheme="majorHAnsi"/>
          <w:color w:val="000000"/>
          <w:sz w:val="22"/>
          <w:szCs w:val="22"/>
          <w:shd w:val="clear" w:color="auto" w:fill="FFFFFF"/>
        </w:rPr>
      </w:pPr>
      <w:r w:rsidRPr="009A2F4A">
        <w:rPr>
          <w:rFonts w:asciiTheme="minorHAnsi" w:eastAsia="Times New Roman" w:hAnsiTheme="minorHAnsi" w:cstheme="majorHAnsi"/>
          <w:color w:val="000000"/>
          <w:sz w:val="22"/>
          <w:szCs w:val="22"/>
        </w:rPr>
        <w:t xml:space="preserve">PSY 546 Schema Therapy </w:t>
      </w:r>
      <w:r w:rsidRPr="009A2F4A">
        <w:rPr>
          <w:rFonts w:asciiTheme="minorHAnsi" w:eastAsia="Times New Roman" w:hAnsiTheme="minorHAnsi" w:cstheme="majorHAnsi"/>
          <w:color w:val="000000"/>
          <w:sz w:val="22"/>
          <w:szCs w:val="22"/>
        </w:rPr>
        <w:tab/>
      </w:r>
      <w:r w:rsidRPr="009A2F4A">
        <w:rPr>
          <w:rFonts w:asciiTheme="minorHAnsi" w:eastAsia="Times New Roman" w:hAnsiTheme="minorHAnsi" w:cstheme="majorHAnsi"/>
          <w:color w:val="000000"/>
          <w:sz w:val="22"/>
          <w:szCs w:val="22"/>
        </w:rPr>
        <w:tab/>
      </w:r>
      <w:r w:rsidRPr="009A2F4A">
        <w:rPr>
          <w:rFonts w:asciiTheme="minorHAnsi" w:eastAsia="Times New Roman" w:hAnsiTheme="minorHAnsi" w:cstheme="majorHAnsi"/>
          <w:color w:val="000000"/>
          <w:sz w:val="22"/>
          <w:szCs w:val="22"/>
        </w:rPr>
        <w:tab/>
      </w:r>
      <w:r w:rsidRPr="009A2F4A">
        <w:rPr>
          <w:rFonts w:asciiTheme="minorHAnsi" w:eastAsia="Times New Roman" w:hAnsiTheme="minorHAnsi" w:cstheme="majorHAnsi"/>
          <w:color w:val="000000"/>
          <w:sz w:val="22"/>
          <w:szCs w:val="22"/>
        </w:rPr>
        <w:tab/>
      </w:r>
      <w:r w:rsidRPr="009A2F4A">
        <w:rPr>
          <w:rFonts w:asciiTheme="minorHAnsi" w:eastAsia="Times New Roman" w:hAnsiTheme="minorHAnsi" w:cstheme="majorHAnsi"/>
          <w:color w:val="000000"/>
          <w:sz w:val="22"/>
          <w:szCs w:val="22"/>
        </w:rPr>
        <w:tab/>
      </w:r>
      <w:r w:rsidRPr="009A2F4A">
        <w:rPr>
          <w:rFonts w:asciiTheme="minorHAnsi" w:eastAsia="Times New Roman" w:hAnsiTheme="minorHAnsi" w:cstheme="majorHAnsi"/>
          <w:color w:val="000000"/>
          <w:sz w:val="22"/>
          <w:szCs w:val="22"/>
        </w:rPr>
        <w:tab/>
      </w:r>
    </w:p>
    <w:p w14:paraId="52116C35" w14:textId="7B55F786" w:rsidR="007A484F" w:rsidRPr="009A2F4A" w:rsidRDefault="007A484F" w:rsidP="007A484F">
      <w:pPr>
        <w:spacing w:line="276" w:lineRule="auto"/>
        <w:jc w:val="both"/>
        <w:rPr>
          <w:rFonts w:asciiTheme="minorHAnsi" w:hAnsiTheme="minorHAnsi" w:cstheme="majorHAnsi"/>
          <w:color w:val="000000"/>
          <w:sz w:val="22"/>
          <w:szCs w:val="22"/>
          <w:shd w:val="clear" w:color="auto" w:fill="FFFFFF"/>
        </w:rPr>
      </w:pPr>
      <w:r w:rsidRPr="009A2F4A">
        <w:rPr>
          <w:rFonts w:asciiTheme="minorHAnsi" w:hAnsiTheme="minorHAnsi" w:cstheme="majorHAnsi"/>
          <w:sz w:val="22"/>
          <w:szCs w:val="22"/>
        </w:rPr>
        <w:t xml:space="preserve">PSY 533 Diagnostic Interview Techniques-II </w:t>
      </w:r>
      <w:r w:rsidRPr="009A2F4A">
        <w:rPr>
          <w:rFonts w:asciiTheme="minorHAnsi" w:hAnsiTheme="minorHAnsi" w:cstheme="majorHAnsi"/>
          <w:sz w:val="22"/>
          <w:szCs w:val="22"/>
        </w:rPr>
        <w:tab/>
      </w:r>
      <w:r w:rsidRPr="009A2F4A">
        <w:rPr>
          <w:rFonts w:asciiTheme="minorHAnsi" w:hAnsiTheme="minorHAnsi" w:cstheme="majorHAnsi"/>
          <w:sz w:val="22"/>
          <w:szCs w:val="22"/>
        </w:rPr>
        <w:tab/>
      </w:r>
      <w:r w:rsidRPr="009A2F4A">
        <w:rPr>
          <w:rFonts w:asciiTheme="minorHAnsi" w:hAnsiTheme="minorHAnsi" w:cstheme="majorHAnsi"/>
          <w:sz w:val="22"/>
          <w:szCs w:val="22"/>
        </w:rPr>
        <w:tab/>
      </w:r>
      <w:r w:rsidRPr="009A2F4A">
        <w:rPr>
          <w:rFonts w:asciiTheme="minorHAnsi" w:hAnsiTheme="minorHAnsi" w:cstheme="majorHAnsi"/>
          <w:sz w:val="22"/>
          <w:szCs w:val="22"/>
        </w:rPr>
        <w:tab/>
      </w:r>
    </w:p>
    <w:p w14:paraId="017111D0" w14:textId="2C05DB46" w:rsidR="007A484F" w:rsidRPr="009A2F4A" w:rsidRDefault="007A484F" w:rsidP="007A484F">
      <w:pPr>
        <w:spacing w:line="276" w:lineRule="auto"/>
        <w:jc w:val="both"/>
        <w:rPr>
          <w:rStyle w:val="apple-converted-space"/>
          <w:rFonts w:asciiTheme="minorHAnsi" w:hAnsiTheme="minorHAnsi" w:cstheme="majorHAnsi"/>
          <w:color w:val="000000"/>
          <w:sz w:val="22"/>
          <w:szCs w:val="22"/>
          <w:shd w:val="clear" w:color="auto" w:fill="FFFFFF"/>
        </w:rPr>
      </w:pPr>
      <w:r w:rsidRPr="009A2F4A">
        <w:rPr>
          <w:rFonts w:asciiTheme="minorHAnsi" w:hAnsiTheme="minorHAnsi" w:cstheme="majorHAnsi"/>
          <w:color w:val="000000"/>
          <w:sz w:val="22"/>
          <w:szCs w:val="22"/>
          <w:shd w:val="clear" w:color="auto" w:fill="FFFFFF"/>
        </w:rPr>
        <w:t xml:space="preserve">PSY 568 Psychotherapy Research and Practice in Schema Therapy  </w:t>
      </w:r>
      <w:r w:rsidRPr="009A2F4A">
        <w:rPr>
          <w:rFonts w:asciiTheme="minorHAnsi" w:hAnsiTheme="minorHAnsi" w:cstheme="majorHAnsi"/>
          <w:color w:val="000000"/>
          <w:sz w:val="22"/>
          <w:szCs w:val="22"/>
          <w:shd w:val="clear" w:color="auto" w:fill="FFFFFF"/>
        </w:rPr>
        <w:tab/>
      </w:r>
    </w:p>
    <w:p w14:paraId="00269084" w14:textId="11CEC3AF" w:rsidR="00DA1639" w:rsidRPr="009A2F4A" w:rsidRDefault="002E395D" w:rsidP="00DA1639">
      <w:pPr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PSY 565 Supervision in Schema Therapy-I </w:t>
      </w:r>
    </w:p>
    <w:p w14:paraId="43863BFD" w14:textId="4435BD28" w:rsidR="002E395D" w:rsidRPr="009A2F4A" w:rsidRDefault="002E395D" w:rsidP="002E395D">
      <w:pPr>
        <w:rPr>
          <w:rFonts w:asciiTheme="minorHAnsi" w:hAnsiTheme="minorHAnsi" w:cstheme="majorHAnsi"/>
          <w:sz w:val="22"/>
          <w:szCs w:val="22"/>
          <w:lang w:val="en-US"/>
        </w:rPr>
      </w:pPr>
      <w:r w:rsidRPr="009A2F4A">
        <w:rPr>
          <w:rFonts w:asciiTheme="minorHAnsi" w:hAnsiTheme="minorHAnsi" w:cstheme="majorHAnsi"/>
          <w:sz w:val="22"/>
          <w:szCs w:val="22"/>
          <w:lang w:val="en-US"/>
        </w:rPr>
        <w:t xml:space="preserve">PSY 566 Supervision in Schema Therapy-II </w:t>
      </w:r>
    </w:p>
    <w:p w14:paraId="1A1D6F5A" w14:textId="77777777" w:rsidR="00DA1639" w:rsidRPr="009A2F4A" w:rsidRDefault="00DA1639" w:rsidP="002E203A">
      <w:pPr>
        <w:rPr>
          <w:rFonts w:asciiTheme="minorHAnsi" w:hAnsiTheme="minorHAnsi" w:cstheme="majorHAnsi"/>
          <w:b/>
          <w:sz w:val="22"/>
          <w:szCs w:val="22"/>
          <w:lang w:val="en-US"/>
        </w:rPr>
      </w:pPr>
    </w:p>
    <w:p w14:paraId="51B32D4E" w14:textId="77777777" w:rsidR="002E203A" w:rsidRPr="009A2F4A" w:rsidRDefault="002E203A" w:rsidP="002E203A">
      <w:pPr>
        <w:rPr>
          <w:rFonts w:asciiTheme="minorHAnsi" w:hAnsiTheme="minorHAnsi" w:cstheme="majorHAnsi"/>
          <w:sz w:val="22"/>
          <w:szCs w:val="22"/>
          <w:lang w:val="en-US"/>
        </w:rPr>
      </w:pPr>
    </w:p>
    <w:p w14:paraId="18CDD728" w14:textId="77777777" w:rsidR="002E203A" w:rsidRPr="009A2F4A" w:rsidRDefault="002E203A" w:rsidP="002E203A">
      <w:pPr>
        <w:rPr>
          <w:rFonts w:asciiTheme="minorHAnsi" w:hAnsiTheme="minorHAnsi" w:cstheme="majorHAnsi"/>
          <w:sz w:val="22"/>
          <w:szCs w:val="22"/>
          <w:lang w:val="en-US"/>
        </w:rPr>
      </w:pPr>
    </w:p>
    <w:p w14:paraId="2BC3D8FF" w14:textId="77777777" w:rsidR="002E203A" w:rsidRPr="009A2F4A" w:rsidRDefault="002E203A" w:rsidP="002E203A">
      <w:pPr>
        <w:rPr>
          <w:rFonts w:asciiTheme="minorHAnsi" w:hAnsiTheme="minorHAnsi" w:cstheme="majorHAnsi"/>
          <w:b/>
          <w:sz w:val="22"/>
          <w:szCs w:val="22"/>
          <w:lang w:val="en-US"/>
        </w:rPr>
      </w:pPr>
    </w:p>
    <w:p w14:paraId="3A686AB8" w14:textId="77777777" w:rsidR="002E203A" w:rsidRPr="009A2F4A" w:rsidRDefault="002E203A" w:rsidP="002E203A">
      <w:pPr>
        <w:rPr>
          <w:rFonts w:asciiTheme="minorHAnsi" w:hAnsiTheme="minorHAnsi" w:cstheme="majorHAnsi"/>
          <w:b/>
          <w:sz w:val="22"/>
          <w:szCs w:val="22"/>
          <w:lang w:val="en-US"/>
        </w:rPr>
      </w:pPr>
    </w:p>
    <w:p w14:paraId="52D2E7A4" w14:textId="77777777" w:rsidR="002E203A" w:rsidRPr="009A2F4A" w:rsidRDefault="002E203A" w:rsidP="002E203A">
      <w:pPr>
        <w:rPr>
          <w:rFonts w:asciiTheme="minorHAnsi" w:hAnsiTheme="minorHAnsi" w:cstheme="majorHAnsi"/>
          <w:b/>
          <w:sz w:val="22"/>
          <w:szCs w:val="22"/>
          <w:lang w:val="en-US"/>
        </w:rPr>
      </w:pPr>
    </w:p>
    <w:p w14:paraId="7B1EFD6F" w14:textId="77777777" w:rsidR="00316DE8" w:rsidRPr="009A2F4A" w:rsidRDefault="00316DE8">
      <w:pPr>
        <w:rPr>
          <w:rFonts w:asciiTheme="minorHAnsi" w:hAnsiTheme="minorHAnsi" w:cstheme="majorHAnsi"/>
          <w:sz w:val="22"/>
          <w:szCs w:val="22"/>
          <w:lang w:val="en-US"/>
        </w:rPr>
      </w:pPr>
    </w:p>
    <w:sectPr w:rsidR="00316DE8" w:rsidRPr="009A2F4A" w:rsidSect="00171218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F5EE" w14:textId="77777777" w:rsidR="00874759" w:rsidRDefault="00874759">
      <w:r>
        <w:separator/>
      </w:r>
    </w:p>
  </w:endnote>
  <w:endnote w:type="continuationSeparator" w:id="0">
    <w:p w14:paraId="203125C1" w14:textId="77777777" w:rsidR="00874759" w:rsidRDefault="0087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altName w:val="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G Times">
    <w:panose1 w:val="020B0604020202020204"/>
    <w:charset w:val="A2"/>
    <w:family w:val="roman"/>
    <w:pitch w:val="variable"/>
    <w:sig w:usb0="00000007" w:usb1="00000000" w:usb2="00000000" w:usb3="00000000" w:csb0="00000093" w:csb1="00000000"/>
  </w:font>
  <w:font w:name="EngraversGothic BT">
    <w:altName w:val="Arial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CECDC" w14:textId="77777777" w:rsidR="00446619" w:rsidRDefault="00446619">
    <w:pPr>
      <w:pStyle w:val="AltBilgi"/>
      <w:framePr w:wrap="around" w:vAnchor="text" w:hAnchor="margin" w:xAlign="right" w:y="1"/>
      <w:rPr>
        <w:rStyle w:val="SayfaNumaras"/>
        <w:rFonts w:eastAsia="Lucida Sans Unicode"/>
      </w:rPr>
    </w:pPr>
    <w:r>
      <w:rPr>
        <w:rStyle w:val="SayfaNumaras"/>
        <w:rFonts w:eastAsia="Lucida Sans Unicode"/>
      </w:rPr>
      <w:fldChar w:fldCharType="begin"/>
    </w:r>
    <w:r>
      <w:rPr>
        <w:rStyle w:val="SayfaNumaras"/>
        <w:rFonts w:eastAsia="Lucida Sans Unicode"/>
      </w:rPr>
      <w:instrText xml:space="preserve">PAGE  </w:instrText>
    </w:r>
    <w:r>
      <w:rPr>
        <w:rStyle w:val="SayfaNumaras"/>
        <w:rFonts w:eastAsia="Lucida Sans Unicode"/>
      </w:rPr>
      <w:fldChar w:fldCharType="end"/>
    </w:r>
  </w:p>
  <w:p w14:paraId="5A37B5D9" w14:textId="77777777" w:rsidR="00446619" w:rsidRDefault="0044661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5DD3A" w14:textId="77777777" w:rsidR="00446619" w:rsidRDefault="00446619">
    <w:pPr>
      <w:framePr w:wrap="around" w:vAnchor="text" w:hAnchor="margin" w:xAlign="right" w:y="1"/>
      <w:jc w:val="right"/>
      <w:rPr>
        <w:sz w:val="20"/>
      </w:rPr>
    </w:pPr>
  </w:p>
  <w:p w14:paraId="3CC4C8AC" w14:textId="77777777" w:rsidR="00446619" w:rsidRDefault="00446619">
    <w:pPr>
      <w:ind w:left="144"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D36AA" w14:textId="77777777" w:rsidR="00874759" w:rsidRDefault="00874759">
      <w:r>
        <w:separator/>
      </w:r>
    </w:p>
  </w:footnote>
  <w:footnote w:type="continuationSeparator" w:id="0">
    <w:p w14:paraId="7A81991D" w14:textId="77777777" w:rsidR="00874759" w:rsidRDefault="0087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E32DBE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Courier New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7"/>
        </w:tabs>
        <w:ind w:left="727" w:hanging="360"/>
      </w:pPr>
      <w:rPr>
        <w:rFonts w:ascii="StarSymbol" w:hAnsi="StarSymbol" w:cs="Courier New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94"/>
        </w:tabs>
        <w:ind w:left="1094" w:hanging="360"/>
      </w:pPr>
      <w:rPr>
        <w:rFonts w:ascii="StarSymbol" w:hAnsi="StarSymbol" w:cs="Courier New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61"/>
        </w:tabs>
        <w:ind w:left="1461" w:hanging="360"/>
      </w:pPr>
      <w:rPr>
        <w:rFonts w:ascii="StarSymbol" w:hAnsi="StarSymbol" w:cs="Courier New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28"/>
        </w:tabs>
        <w:ind w:left="1828" w:hanging="360"/>
      </w:pPr>
      <w:rPr>
        <w:rFonts w:ascii="StarSymbol" w:hAnsi="StarSymbol" w:cs="Courier New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95"/>
        </w:tabs>
        <w:ind w:left="2195" w:hanging="360"/>
      </w:pPr>
      <w:rPr>
        <w:rFonts w:ascii="StarSymbol" w:hAnsi="StarSymbol" w:cs="Courier New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62"/>
        </w:tabs>
        <w:ind w:left="2562" w:hanging="360"/>
      </w:pPr>
      <w:rPr>
        <w:rFonts w:ascii="StarSymbol" w:hAnsi="StarSymbol" w:cs="Courier New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929"/>
        </w:tabs>
        <w:ind w:left="2929" w:hanging="360"/>
      </w:pPr>
      <w:rPr>
        <w:rFonts w:ascii="StarSymbol" w:hAnsi="StarSymbol" w:cs="Courier New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96"/>
        </w:tabs>
        <w:ind w:left="3296" w:hanging="360"/>
      </w:pPr>
      <w:rPr>
        <w:rFonts w:ascii="StarSymbol" w:hAnsi="StarSymbol" w:cs="Courier New"/>
        <w:sz w:val="18"/>
        <w:szCs w:val="18"/>
      </w:rPr>
    </w:lvl>
  </w:abstractNum>
  <w:abstractNum w:abstractNumId="3" w15:restartNumberingAfterBreak="0">
    <w:nsid w:val="1AA432D0"/>
    <w:multiLevelType w:val="hybridMultilevel"/>
    <w:tmpl w:val="231685A8"/>
    <w:lvl w:ilvl="0" w:tplc="EEE8E958">
      <w:start w:val="1"/>
      <w:numFmt w:val="decimal"/>
      <w:lvlText w:val="%1."/>
      <w:lvlJc w:val="left"/>
      <w:pPr>
        <w:ind w:left="760" w:hanging="40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2427F"/>
    <w:multiLevelType w:val="hybridMultilevel"/>
    <w:tmpl w:val="898682FE"/>
    <w:lvl w:ilvl="0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F6C3937"/>
    <w:multiLevelType w:val="hybridMultilevel"/>
    <w:tmpl w:val="7256BB22"/>
    <w:lvl w:ilvl="0" w:tplc="D490584A">
      <w:start w:val="1"/>
      <w:numFmt w:val="upperLetter"/>
      <w:pStyle w:val="d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20ADB"/>
    <w:multiLevelType w:val="hybridMultilevel"/>
    <w:tmpl w:val="44B08BE8"/>
    <w:lvl w:ilvl="0" w:tplc="C6DA1426">
      <w:numFmt w:val="bullet"/>
      <w:lvlText w:val="-"/>
      <w:lvlJc w:val="left"/>
      <w:pPr>
        <w:ind w:left="1211" w:hanging="360"/>
      </w:pPr>
      <w:rPr>
        <w:rFonts w:ascii="Calibri" w:eastAsia="Cambria" w:hAnsi="Calibri" w:cs="Courier New" w:hint="default"/>
      </w:rPr>
    </w:lvl>
    <w:lvl w:ilvl="1" w:tplc="040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9380633"/>
    <w:multiLevelType w:val="hybridMultilevel"/>
    <w:tmpl w:val="212E3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7B15"/>
    <w:multiLevelType w:val="hybridMultilevel"/>
    <w:tmpl w:val="45CE7F3A"/>
    <w:lvl w:ilvl="0" w:tplc="B8FE576C">
      <w:start w:val="1"/>
      <w:numFmt w:val="decimal"/>
      <w:lvlText w:val="%1."/>
      <w:lvlJc w:val="left"/>
      <w:pPr>
        <w:ind w:left="709" w:hanging="360"/>
      </w:pPr>
      <w:rPr>
        <w:rFonts w:ascii="Verdana" w:hAnsi="Verdana" w:cs="Times New Roman"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A3B44"/>
    <w:multiLevelType w:val="hybridMultilevel"/>
    <w:tmpl w:val="2EA0F47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CF4997"/>
    <w:multiLevelType w:val="hybridMultilevel"/>
    <w:tmpl w:val="D8C8035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14DB0"/>
    <w:multiLevelType w:val="hybridMultilevel"/>
    <w:tmpl w:val="68CE3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B23DB"/>
    <w:multiLevelType w:val="hybridMultilevel"/>
    <w:tmpl w:val="787EEBA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9B91D4B"/>
    <w:multiLevelType w:val="hybridMultilevel"/>
    <w:tmpl w:val="E6305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E4554"/>
    <w:multiLevelType w:val="hybridMultilevel"/>
    <w:tmpl w:val="E0E09302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5" w15:restartNumberingAfterBreak="0">
    <w:nsid w:val="7F5C3F42"/>
    <w:multiLevelType w:val="hybridMultilevel"/>
    <w:tmpl w:val="BF4202B4"/>
    <w:lvl w:ilvl="0" w:tplc="B8FE576C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A"/>
    <w:rsid w:val="00017ED5"/>
    <w:rsid w:val="00044BC5"/>
    <w:rsid w:val="000A4106"/>
    <w:rsid w:val="000A5EED"/>
    <w:rsid w:val="000C27B2"/>
    <w:rsid w:val="000C33D7"/>
    <w:rsid w:val="000C42AD"/>
    <w:rsid w:val="000D10BC"/>
    <w:rsid w:val="000D69E2"/>
    <w:rsid w:val="000E0AC3"/>
    <w:rsid w:val="00171218"/>
    <w:rsid w:val="00172376"/>
    <w:rsid w:val="00190103"/>
    <w:rsid w:val="00197DB5"/>
    <w:rsid w:val="00225767"/>
    <w:rsid w:val="0027339D"/>
    <w:rsid w:val="002E203A"/>
    <w:rsid w:val="002E395D"/>
    <w:rsid w:val="002F3096"/>
    <w:rsid w:val="00302286"/>
    <w:rsid w:val="00316DE8"/>
    <w:rsid w:val="003375ED"/>
    <w:rsid w:val="003708F3"/>
    <w:rsid w:val="00377303"/>
    <w:rsid w:val="003A2B3D"/>
    <w:rsid w:val="003B77A3"/>
    <w:rsid w:val="003E063A"/>
    <w:rsid w:val="00446619"/>
    <w:rsid w:val="00470999"/>
    <w:rsid w:val="004764E5"/>
    <w:rsid w:val="004A7DAB"/>
    <w:rsid w:val="004D31BD"/>
    <w:rsid w:val="004D41D5"/>
    <w:rsid w:val="00503E0E"/>
    <w:rsid w:val="0050568D"/>
    <w:rsid w:val="00582518"/>
    <w:rsid w:val="00583728"/>
    <w:rsid w:val="005A2000"/>
    <w:rsid w:val="005D3873"/>
    <w:rsid w:val="006012CA"/>
    <w:rsid w:val="00613262"/>
    <w:rsid w:val="00623FCF"/>
    <w:rsid w:val="00635424"/>
    <w:rsid w:val="00654C95"/>
    <w:rsid w:val="006965CE"/>
    <w:rsid w:val="006E4750"/>
    <w:rsid w:val="00701F97"/>
    <w:rsid w:val="00716356"/>
    <w:rsid w:val="007500F0"/>
    <w:rsid w:val="007A08E0"/>
    <w:rsid w:val="007A484F"/>
    <w:rsid w:val="007A6313"/>
    <w:rsid w:val="007B0265"/>
    <w:rsid w:val="008340E1"/>
    <w:rsid w:val="00874759"/>
    <w:rsid w:val="00893FC3"/>
    <w:rsid w:val="008D3F3B"/>
    <w:rsid w:val="009321E1"/>
    <w:rsid w:val="00933F9A"/>
    <w:rsid w:val="00971078"/>
    <w:rsid w:val="009762FE"/>
    <w:rsid w:val="009A2F4A"/>
    <w:rsid w:val="009D1B63"/>
    <w:rsid w:val="00A16EA3"/>
    <w:rsid w:val="00A27762"/>
    <w:rsid w:val="00A35F6F"/>
    <w:rsid w:val="00AB2342"/>
    <w:rsid w:val="00AE506C"/>
    <w:rsid w:val="00AF62BC"/>
    <w:rsid w:val="00B276C5"/>
    <w:rsid w:val="00B421A6"/>
    <w:rsid w:val="00B862CC"/>
    <w:rsid w:val="00BE77DD"/>
    <w:rsid w:val="00C32916"/>
    <w:rsid w:val="00C37CFD"/>
    <w:rsid w:val="00C737BD"/>
    <w:rsid w:val="00C74B91"/>
    <w:rsid w:val="00C837C5"/>
    <w:rsid w:val="00C879E1"/>
    <w:rsid w:val="00C95310"/>
    <w:rsid w:val="00CA58B0"/>
    <w:rsid w:val="00CC6001"/>
    <w:rsid w:val="00D95E4D"/>
    <w:rsid w:val="00DA1639"/>
    <w:rsid w:val="00DB7352"/>
    <w:rsid w:val="00E07477"/>
    <w:rsid w:val="00EA61C2"/>
    <w:rsid w:val="00EA65A5"/>
    <w:rsid w:val="00ED0B2E"/>
    <w:rsid w:val="00F71B79"/>
    <w:rsid w:val="00F90D6C"/>
    <w:rsid w:val="00FB6C3E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9DD92"/>
  <w14:defaultImageDpi w14:val="300"/>
  <w15:docId w15:val="{C21A67A6-E4CF-9040-ACC4-273951AC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3A"/>
    <w:rPr>
      <w:rFonts w:ascii="Cambria" w:eastAsia="Cambria" w:hAnsi="Cambria" w:cs="Times New Roman"/>
      <w:lang w:val="en-GB"/>
    </w:rPr>
  </w:style>
  <w:style w:type="paragraph" w:styleId="Balk1">
    <w:name w:val="heading 1"/>
    <w:basedOn w:val="Normal"/>
    <w:next w:val="Normal"/>
    <w:link w:val="Balk1Char"/>
    <w:qFormat/>
    <w:rsid w:val="002E203A"/>
    <w:pPr>
      <w:keepNext/>
      <w:widowControl w:val="0"/>
      <w:suppressAutoHyphens/>
      <w:outlineLvl w:val="0"/>
    </w:pPr>
    <w:rPr>
      <w:rFonts w:ascii="Times New Roman" w:eastAsia="Lucida Sans Unicode" w:hAnsi="Times New Roman"/>
      <w:b/>
      <w:bCs/>
      <w:szCs w:val="20"/>
      <w:lang w:val="tr-TR" w:eastAsia="x-none"/>
    </w:rPr>
  </w:style>
  <w:style w:type="paragraph" w:styleId="Balk2">
    <w:name w:val="heading 2"/>
    <w:basedOn w:val="Normal"/>
    <w:next w:val="GvdeMetni"/>
    <w:link w:val="Balk2Char"/>
    <w:qFormat/>
    <w:rsid w:val="002E203A"/>
    <w:pPr>
      <w:keepNext/>
      <w:widowControl w:val="0"/>
      <w:numPr>
        <w:ilvl w:val="1"/>
        <w:numId w:val="6"/>
      </w:numPr>
      <w:suppressAutoHyphens/>
      <w:spacing w:before="240" w:after="120"/>
      <w:outlineLvl w:val="1"/>
    </w:pPr>
    <w:rPr>
      <w:rFonts w:ascii="Times New Roman" w:eastAsia="Lucida Sans Unicode" w:hAnsi="Times New Roman"/>
      <w:b/>
      <w:bCs/>
      <w:sz w:val="36"/>
      <w:szCs w:val="36"/>
      <w:lang w:val="tr-TR" w:eastAsia="x-none"/>
    </w:rPr>
  </w:style>
  <w:style w:type="paragraph" w:styleId="Balk3">
    <w:name w:val="heading 3"/>
    <w:basedOn w:val="Normal"/>
    <w:next w:val="Normal"/>
    <w:link w:val="Balk3Char"/>
    <w:qFormat/>
    <w:rsid w:val="002E203A"/>
    <w:pPr>
      <w:keepNext/>
      <w:widowControl w:val="0"/>
      <w:suppressAutoHyphens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tr-TR" w:eastAsia="x-none"/>
    </w:rPr>
  </w:style>
  <w:style w:type="paragraph" w:styleId="Balk4">
    <w:name w:val="heading 4"/>
    <w:basedOn w:val="Normal"/>
    <w:next w:val="Normal"/>
    <w:link w:val="Balk4Char"/>
    <w:qFormat/>
    <w:rsid w:val="002E203A"/>
    <w:pPr>
      <w:keepNext/>
      <w:widowControl w:val="0"/>
      <w:suppressAutoHyphens/>
      <w:spacing w:before="240" w:after="60"/>
      <w:outlineLvl w:val="3"/>
    </w:pPr>
    <w:rPr>
      <w:rFonts w:ascii="Times New Roman" w:eastAsia="Lucida Sans Unicode" w:hAnsi="Times New Roman"/>
      <w:b/>
      <w:bCs/>
      <w:sz w:val="28"/>
      <w:szCs w:val="28"/>
      <w:lang w:val="tr-TR" w:eastAsia="x-none"/>
    </w:rPr>
  </w:style>
  <w:style w:type="paragraph" w:styleId="Balk5">
    <w:name w:val="heading 5"/>
    <w:basedOn w:val="Normal"/>
    <w:next w:val="Normal"/>
    <w:link w:val="Balk5Char"/>
    <w:qFormat/>
    <w:rsid w:val="002E203A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x-none"/>
    </w:rPr>
  </w:style>
  <w:style w:type="paragraph" w:styleId="Balk6">
    <w:name w:val="heading 6"/>
    <w:basedOn w:val="Normal"/>
    <w:next w:val="Normal"/>
    <w:link w:val="Balk6Char"/>
    <w:qFormat/>
    <w:rsid w:val="002E203A"/>
    <w:pPr>
      <w:keepNext/>
      <w:tabs>
        <w:tab w:val="left" w:pos="3686"/>
        <w:tab w:val="left" w:pos="7939"/>
      </w:tabs>
      <w:spacing w:after="80"/>
      <w:ind w:left="851" w:hanging="284"/>
      <w:outlineLvl w:val="5"/>
    </w:pPr>
    <w:rPr>
      <w:rFonts w:ascii="Arial" w:eastAsia="Times New Roman" w:hAnsi="Arial"/>
      <w:b/>
      <w:sz w:val="20"/>
      <w:szCs w:val="20"/>
      <w:lang w:val="en-AU" w:eastAsia="x-none"/>
    </w:rPr>
  </w:style>
  <w:style w:type="paragraph" w:styleId="Balk7">
    <w:name w:val="heading 7"/>
    <w:basedOn w:val="Normal"/>
    <w:next w:val="Normal"/>
    <w:link w:val="Balk7Char"/>
    <w:qFormat/>
    <w:rsid w:val="002E203A"/>
    <w:pPr>
      <w:keepNext/>
      <w:tabs>
        <w:tab w:val="left" w:pos="3686"/>
        <w:tab w:val="left" w:pos="7939"/>
      </w:tabs>
      <w:spacing w:line="360" w:lineRule="auto"/>
      <w:ind w:left="851" w:hanging="284"/>
      <w:outlineLvl w:val="6"/>
    </w:pPr>
    <w:rPr>
      <w:rFonts w:ascii="Arial" w:eastAsia="Times New Roman" w:hAnsi="Arial"/>
      <w:b/>
      <w:bCs/>
      <w:sz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E203A"/>
    <w:rPr>
      <w:rFonts w:ascii="Times New Roman" w:eastAsia="Lucida Sans Unicode" w:hAnsi="Times New Roman" w:cs="Times New Roman"/>
      <w:b/>
      <w:bCs/>
      <w:szCs w:val="20"/>
      <w:lang w:val="tr-TR" w:eastAsia="x-none"/>
    </w:rPr>
  </w:style>
  <w:style w:type="character" w:customStyle="1" w:styleId="Balk2Char">
    <w:name w:val="Başlık 2 Char"/>
    <w:basedOn w:val="VarsaylanParagrafYazTipi"/>
    <w:link w:val="Balk2"/>
    <w:rsid w:val="002E203A"/>
    <w:rPr>
      <w:rFonts w:ascii="Times New Roman" w:eastAsia="Lucida Sans Unicode" w:hAnsi="Times New Roman" w:cs="Times New Roman"/>
      <w:b/>
      <w:bCs/>
      <w:sz w:val="36"/>
      <w:szCs w:val="36"/>
      <w:lang w:val="tr-TR" w:eastAsia="x-none"/>
    </w:rPr>
  </w:style>
  <w:style w:type="character" w:customStyle="1" w:styleId="Balk3Char">
    <w:name w:val="Başlık 3 Char"/>
    <w:basedOn w:val="VarsaylanParagrafYazTipi"/>
    <w:link w:val="Balk3"/>
    <w:rsid w:val="002E203A"/>
    <w:rPr>
      <w:rFonts w:ascii="Arial" w:eastAsia="Lucida Sans Unicode" w:hAnsi="Arial" w:cs="Times New Roman"/>
      <w:b/>
      <w:bCs/>
      <w:sz w:val="26"/>
      <w:szCs w:val="26"/>
      <w:lang w:val="tr-TR" w:eastAsia="x-none"/>
    </w:rPr>
  </w:style>
  <w:style w:type="character" w:customStyle="1" w:styleId="Balk4Char">
    <w:name w:val="Başlık 4 Char"/>
    <w:basedOn w:val="VarsaylanParagrafYazTipi"/>
    <w:link w:val="Balk4"/>
    <w:rsid w:val="002E203A"/>
    <w:rPr>
      <w:rFonts w:ascii="Times New Roman" w:eastAsia="Lucida Sans Unicode" w:hAnsi="Times New Roman" w:cs="Times New Roman"/>
      <w:b/>
      <w:bCs/>
      <w:sz w:val="28"/>
      <w:szCs w:val="28"/>
      <w:lang w:val="tr-TR" w:eastAsia="x-none"/>
    </w:rPr>
  </w:style>
  <w:style w:type="character" w:customStyle="1" w:styleId="Balk5Char">
    <w:name w:val="Başlık 5 Char"/>
    <w:basedOn w:val="VarsaylanParagrafYazTipi"/>
    <w:link w:val="Balk5"/>
    <w:rsid w:val="002E203A"/>
    <w:rPr>
      <w:rFonts w:ascii="Cambria" w:eastAsia="MS Mincho" w:hAnsi="Cambria" w:cs="Times New Roman"/>
      <w:b/>
      <w:bCs/>
      <w:i/>
      <w:iCs/>
      <w:sz w:val="26"/>
      <w:szCs w:val="26"/>
      <w:lang w:val="en-GB" w:eastAsia="x-none"/>
    </w:rPr>
  </w:style>
  <w:style w:type="character" w:customStyle="1" w:styleId="Balk6Char">
    <w:name w:val="Başlık 6 Char"/>
    <w:basedOn w:val="VarsaylanParagrafYazTipi"/>
    <w:link w:val="Balk6"/>
    <w:rsid w:val="002E203A"/>
    <w:rPr>
      <w:rFonts w:ascii="Arial" w:eastAsia="Times New Roman" w:hAnsi="Arial" w:cs="Times New Roman"/>
      <w:b/>
      <w:sz w:val="20"/>
      <w:szCs w:val="20"/>
      <w:lang w:val="en-AU" w:eastAsia="x-none"/>
    </w:rPr>
  </w:style>
  <w:style w:type="character" w:customStyle="1" w:styleId="Balk7Char">
    <w:name w:val="Başlık 7 Char"/>
    <w:basedOn w:val="VarsaylanParagrafYazTipi"/>
    <w:link w:val="Balk7"/>
    <w:rsid w:val="002E203A"/>
    <w:rPr>
      <w:rFonts w:ascii="Arial" w:eastAsia="Times New Roman" w:hAnsi="Arial" w:cs="Times New Roman"/>
      <w:b/>
      <w:bCs/>
      <w:sz w:val="22"/>
      <w:lang w:val="x-none" w:eastAsia="x-none"/>
    </w:rPr>
  </w:style>
  <w:style w:type="paragraph" w:styleId="GvdeMetni">
    <w:name w:val="Body Text"/>
    <w:basedOn w:val="Normal"/>
    <w:link w:val="GvdeMetniChar"/>
    <w:rsid w:val="002E203A"/>
    <w:pPr>
      <w:widowControl w:val="0"/>
      <w:suppressAutoHyphens/>
      <w:spacing w:after="120"/>
    </w:pPr>
    <w:rPr>
      <w:rFonts w:ascii="Times New Roman" w:eastAsia="Lucida Sans Unicode" w:hAnsi="Times New Roman"/>
      <w:szCs w:val="20"/>
      <w:lang w:val="tr-TR" w:eastAsia="x-none"/>
    </w:rPr>
  </w:style>
  <w:style w:type="character" w:customStyle="1" w:styleId="GvdeMetniChar">
    <w:name w:val="Gövde Metni Char"/>
    <w:basedOn w:val="VarsaylanParagrafYazTipi"/>
    <w:link w:val="GvdeMetni"/>
    <w:rsid w:val="002E203A"/>
    <w:rPr>
      <w:rFonts w:ascii="Times New Roman" w:eastAsia="Lucida Sans Unicode" w:hAnsi="Times New Roman" w:cs="Times New Roman"/>
      <w:szCs w:val="20"/>
      <w:lang w:val="tr-TR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203A"/>
    <w:rPr>
      <w:lang w:eastAsia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203A"/>
    <w:rPr>
      <w:rFonts w:ascii="Cambria" w:eastAsia="Cambria" w:hAnsi="Cambria" w:cs="Times New Roman"/>
      <w:lang w:val="en-GB" w:eastAsia="en-GB"/>
    </w:rPr>
  </w:style>
  <w:style w:type="paragraph" w:customStyle="1" w:styleId="ColorfulList-Accent11">
    <w:name w:val="Colorful List - Accent 11"/>
    <w:basedOn w:val="Normal"/>
    <w:uiPriority w:val="99"/>
    <w:rsid w:val="002E203A"/>
    <w:pPr>
      <w:ind w:left="720"/>
      <w:contextualSpacing/>
    </w:pPr>
  </w:style>
  <w:style w:type="character" w:styleId="DipnotBavurusu">
    <w:name w:val="footnote reference"/>
    <w:semiHidden/>
    <w:unhideWhenUsed/>
    <w:rsid w:val="002E203A"/>
    <w:rPr>
      <w:rFonts w:ascii="Times New Roman" w:hAnsi="Times New Roman" w:cs="Times New Roman" w:hint="default"/>
      <w:vertAlign w:val="superscript"/>
    </w:rPr>
  </w:style>
  <w:style w:type="character" w:styleId="Kpr">
    <w:name w:val="Hyperlink"/>
    <w:unhideWhenUsed/>
    <w:rsid w:val="002E203A"/>
    <w:rPr>
      <w:color w:val="0000FF"/>
      <w:u w:val="single"/>
    </w:rPr>
  </w:style>
  <w:style w:type="paragraph" w:customStyle="1" w:styleId="msolistparagraph0">
    <w:name w:val="msolistparagraph"/>
    <w:basedOn w:val="Normal"/>
    <w:rsid w:val="002E203A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AklamaBavurusu">
    <w:name w:val="annotation reference"/>
    <w:uiPriority w:val="99"/>
    <w:semiHidden/>
    <w:rsid w:val="002E203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203A"/>
    <w:rPr>
      <w:lang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203A"/>
    <w:rPr>
      <w:rFonts w:ascii="Cambria" w:eastAsia="Cambria" w:hAnsi="Cambria" w:cs="Times New Roman"/>
      <w:lang w:val="en-GB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203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203A"/>
    <w:rPr>
      <w:rFonts w:ascii="Cambria" w:eastAsia="Cambria" w:hAnsi="Cambria" w:cs="Times New Roman"/>
      <w:b/>
      <w:bCs/>
      <w:lang w:val="en-GB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203A"/>
    <w:rPr>
      <w:rFonts w:ascii="Lucida Grande" w:hAnsi="Lucida Grande"/>
      <w:sz w:val="18"/>
      <w:szCs w:val="18"/>
      <w:lang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03A"/>
    <w:rPr>
      <w:rFonts w:ascii="Lucida Grande" w:eastAsia="Cambria" w:hAnsi="Lucida Grande" w:cs="Times New Roman"/>
      <w:sz w:val="18"/>
      <w:szCs w:val="18"/>
      <w:lang w:val="en-GB" w:eastAsia="x-none"/>
    </w:rPr>
  </w:style>
  <w:style w:type="character" w:styleId="zlenenKpr">
    <w:name w:val="FollowedHyperlink"/>
    <w:unhideWhenUsed/>
    <w:rsid w:val="002E203A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2E203A"/>
    <w:pPr>
      <w:widowControl w:val="0"/>
      <w:suppressAutoHyphens/>
      <w:spacing w:after="120"/>
      <w:ind w:left="283"/>
    </w:pPr>
    <w:rPr>
      <w:rFonts w:ascii="Times New Roman" w:eastAsia="Lucida Sans Unicode" w:hAnsi="Times New Roman"/>
      <w:szCs w:val="20"/>
      <w:lang w:val="tr-TR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2E203A"/>
    <w:rPr>
      <w:rFonts w:ascii="Times New Roman" w:eastAsia="Lucida Sans Unicode" w:hAnsi="Times New Roman" w:cs="Times New Roman"/>
      <w:szCs w:val="20"/>
      <w:lang w:val="tr-TR" w:eastAsia="x-none"/>
    </w:rPr>
  </w:style>
  <w:style w:type="paragraph" w:customStyle="1" w:styleId="GvdeMetni31">
    <w:name w:val="Gövde Metni 31"/>
    <w:basedOn w:val="Normal"/>
    <w:rsid w:val="002E203A"/>
    <w:pPr>
      <w:widowControl w:val="0"/>
      <w:suppressAutoHyphens/>
    </w:pPr>
    <w:rPr>
      <w:rFonts w:ascii="Arial" w:eastAsia="Times" w:hAnsi="Arial" w:cs="Arial"/>
      <w:b/>
      <w:bCs/>
      <w:sz w:val="18"/>
      <w:szCs w:val="20"/>
    </w:rPr>
  </w:style>
  <w:style w:type="paragraph" w:customStyle="1" w:styleId="Tabloerii">
    <w:name w:val="Tablo İçeriği"/>
    <w:basedOn w:val="Normal"/>
    <w:rsid w:val="002E203A"/>
    <w:pPr>
      <w:widowControl w:val="0"/>
      <w:suppressLineNumbers/>
      <w:suppressAutoHyphens/>
    </w:pPr>
    <w:rPr>
      <w:rFonts w:ascii="Times New Roman" w:eastAsia="Lucida Sans Unicode" w:hAnsi="Times New Roman"/>
      <w:szCs w:val="20"/>
      <w:lang w:val="tr-TR"/>
    </w:rPr>
  </w:style>
  <w:style w:type="paragraph" w:customStyle="1" w:styleId="GvdeMetni21">
    <w:name w:val="Gövde Metni 21"/>
    <w:basedOn w:val="Normal"/>
    <w:rsid w:val="002E203A"/>
    <w:pPr>
      <w:widowControl w:val="0"/>
      <w:suppressAutoHyphens/>
      <w:spacing w:line="360" w:lineRule="auto"/>
    </w:pPr>
    <w:rPr>
      <w:rFonts w:ascii="Times New Roman" w:eastAsia="Lucida Sans Unicode" w:hAnsi="Times New Roman"/>
      <w:sz w:val="22"/>
      <w:szCs w:val="22"/>
      <w:lang w:val="en-US"/>
    </w:rPr>
  </w:style>
  <w:style w:type="paragraph" w:customStyle="1" w:styleId="TabloBal">
    <w:name w:val="Tablo Başlığı"/>
    <w:basedOn w:val="Tabloerii"/>
    <w:rsid w:val="002E203A"/>
    <w:pPr>
      <w:jc w:val="center"/>
    </w:pPr>
    <w:rPr>
      <w:b/>
      <w:bCs/>
      <w:i/>
      <w:iCs/>
    </w:rPr>
  </w:style>
  <w:style w:type="paragraph" w:styleId="KonuBal">
    <w:name w:val="Title"/>
    <w:basedOn w:val="Normal"/>
    <w:link w:val="KonuBalChar"/>
    <w:qFormat/>
    <w:rsid w:val="002E203A"/>
    <w:pPr>
      <w:tabs>
        <w:tab w:val="left" w:pos="3402"/>
      </w:tabs>
      <w:spacing w:after="120" w:line="360" w:lineRule="atLeast"/>
      <w:ind w:left="567" w:right="567"/>
      <w:jc w:val="center"/>
    </w:pPr>
    <w:rPr>
      <w:rFonts w:ascii="Arial" w:eastAsia="Times New Roman" w:hAnsi="Arial"/>
      <w:b/>
      <w:sz w:val="22"/>
      <w:szCs w:val="20"/>
      <w:lang w:val="en-AU" w:eastAsia="x-none"/>
    </w:rPr>
  </w:style>
  <w:style w:type="character" w:customStyle="1" w:styleId="KonuBalChar">
    <w:name w:val="Konu Başlığı Char"/>
    <w:basedOn w:val="VarsaylanParagrafYazTipi"/>
    <w:link w:val="KonuBal"/>
    <w:rsid w:val="002E203A"/>
    <w:rPr>
      <w:rFonts w:ascii="Arial" w:eastAsia="Times New Roman" w:hAnsi="Arial" w:cs="Times New Roman"/>
      <w:b/>
      <w:sz w:val="22"/>
      <w:szCs w:val="20"/>
      <w:lang w:val="en-AU" w:eastAsia="x-none"/>
    </w:rPr>
  </w:style>
  <w:style w:type="paragraph" w:customStyle="1" w:styleId="Normal2">
    <w:name w:val="Normal2"/>
    <w:basedOn w:val="Normal"/>
    <w:rsid w:val="002E203A"/>
    <w:pPr>
      <w:pBdr>
        <w:bottom w:val="single" w:sz="6" w:space="1" w:color="auto"/>
      </w:pBdr>
      <w:tabs>
        <w:tab w:val="left" w:pos="2552"/>
        <w:tab w:val="left" w:pos="7230"/>
      </w:tabs>
      <w:spacing w:line="360" w:lineRule="atLeast"/>
      <w:ind w:left="568" w:right="565"/>
      <w:jc w:val="both"/>
    </w:pPr>
    <w:rPr>
      <w:rFonts w:ascii="CG Times" w:eastAsia="Times New Roman" w:hAnsi="CG Times"/>
      <w:b/>
      <w:i/>
      <w:sz w:val="22"/>
      <w:szCs w:val="20"/>
      <w:lang w:val="en-US"/>
    </w:rPr>
  </w:style>
  <w:style w:type="paragraph" w:styleId="GvdeMetniGirintisi3">
    <w:name w:val="Body Text Indent 3"/>
    <w:basedOn w:val="Normal"/>
    <w:link w:val="GvdeMetniGirintisi3Char"/>
    <w:rsid w:val="002E203A"/>
    <w:pPr>
      <w:ind w:left="567"/>
    </w:pPr>
    <w:rPr>
      <w:rFonts w:ascii="Arial" w:eastAsia="Times New Roman" w:hAnsi="Arial"/>
      <w:sz w:val="22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E203A"/>
    <w:rPr>
      <w:rFonts w:ascii="Arial" w:eastAsia="Times New Roman" w:hAnsi="Arial" w:cs="Times New Roman"/>
      <w:sz w:val="22"/>
      <w:lang w:val="x-none" w:eastAsia="x-none"/>
    </w:rPr>
  </w:style>
  <w:style w:type="paragraph" w:customStyle="1" w:styleId="z">
    <w:name w:val="z"/>
    <w:basedOn w:val="Normal"/>
    <w:rsid w:val="002E203A"/>
    <w:pPr>
      <w:tabs>
        <w:tab w:val="left" w:pos="3970"/>
      </w:tabs>
      <w:spacing w:line="360" w:lineRule="atLeast"/>
      <w:ind w:left="568" w:right="-359"/>
      <w:jc w:val="both"/>
    </w:pPr>
    <w:rPr>
      <w:rFonts w:ascii="CG Times" w:eastAsia="Times New Roman" w:hAnsi="CG Times"/>
      <w:b/>
      <w:szCs w:val="20"/>
      <w:lang w:val="en-US"/>
    </w:rPr>
  </w:style>
  <w:style w:type="paragraph" w:customStyle="1" w:styleId="e">
    <w:name w:val="e"/>
    <w:basedOn w:val="d"/>
    <w:rsid w:val="002E203A"/>
    <w:pPr>
      <w:numPr>
        <w:numId w:val="0"/>
      </w:numPr>
      <w:ind w:left="567"/>
    </w:pPr>
  </w:style>
  <w:style w:type="paragraph" w:customStyle="1" w:styleId="d">
    <w:name w:val="d"/>
    <w:basedOn w:val="Normal"/>
    <w:rsid w:val="002E203A"/>
    <w:pPr>
      <w:numPr>
        <w:numId w:val="2"/>
      </w:numPr>
      <w:tabs>
        <w:tab w:val="num" w:pos="1211"/>
        <w:tab w:val="right" w:pos="8222"/>
      </w:tabs>
      <w:ind w:left="1211" w:right="-359"/>
      <w:jc w:val="both"/>
    </w:pPr>
    <w:rPr>
      <w:rFonts w:ascii="Arial" w:eastAsia="Times New Roman" w:hAnsi="Arial"/>
      <w:sz w:val="22"/>
      <w:szCs w:val="20"/>
      <w:lang w:val="en-US"/>
    </w:rPr>
  </w:style>
  <w:style w:type="paragraph" w:customStyle="1" w:styleId="b2">
    <w:name w:val="b2"/>
    <w:basedOn w:val="Normal"/>
    <w:rsid w:val="002E203A"/>
    <w:pPr>
      <w:tabs>
        <w:tab w:val="right" w:pos="8222"/>
      </w:tabs>
      <w:ind w:left="851" w:right="-284"/>
      <w:jc w:val="both"/>
    </w:pPr>
    <w:rPr>
      <w:rFonts w:ascii="Arial" w:eastAsia="Times New Roman" w:hAnsi="Arial"/>
      <w:sz w:val="22"/>
      <w:szCs w:val="20"/>
      <w:lang w:val="en-US"/>
    </w:rPr>
  </w:style>
  <w:style w:type="paragraph" w:styleId="bekMetni">
    <w:name w:val="Block Text"/>
    <w:basedOn w:val="Normal"/>
    <w:rsid w:val="002E203A"/>
    <w:pPr>
      <w:tabs>
        <w:tab w:val="left" w:pos="3686"/>
        <w:tab w:val="left" w:pos="7939"/>
      </w:tabs>
      <w:ind w:left="851" w:right="566" w:hanging="284"/>
    </w:pPr>
    <w:rPr>
      <w:rFonts w:ascii="Arial" w:eastAsia="Times New Roman" w:hAnsi="Arial"/>
      <w:b/>
      <w:i/>
      <w:szCs w:val="20"/>
      <w:lang w:val="en-AU"/>
    </w:rPr>
  </w:style>
  <w:style w:type="paragraph" w:styleId="GvdeMetniGirintisi2">
    <w:name w:val="Body Text Indent 2"/>
    <w:basedOn w:val="Normal"/>
    <w:link w:val="GvdeMetniGirintisi2Char"/>
    <w:rsid w:val="002E203A"/>
    <w:pPr>
      <w:tabs>
        <w:tab w:val="left" w:pos="3686"/>
        <w:tab w:val="left" w:pos="7939"/>
      </w:tabs>
      <w:spacing w:after="200" w:line="360" w:lineRule="auto"/>
      <w:ind w:left="1134" w:hanging="567"/>
    </w:pPr>
    <w:rPr>
      <w:rFonts w:ascii="Arial" w:eastAsia="Times New Roman" w:hAnsi="Arial"/>
      <w:sz w:val="22"/>
      <w:szCs w:val="20"/>
      <w:lang w:val="en-AU" w:eastAsia="x-non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E203A"/>
    <w:rPr>
      <w:rFonts w:ascii="Arial" w:eastAsia="Times New Roman" w:hAnsi="Arial" w:cs="Times New Roman"/>
      <w:sz w:val="22"/>
      <w:szCs w:val="20"/>
      <w:lang w:val="en-AU" w:eastAsia="x-none"/>
    </w:rPr>
  </w:style>
  <w:style w:type="character" w:styleId="SayfaNumaras">
    <w:name w:val="page number"/>
    <w:basedOn w:val="VarsaylanParagrafYazTipi"/>
    <w:rsid w:val="002E203A"/>
  </w:style>
  <w:style w:type="paragraph" w:styleId="AltBilgi">
    <w:name w:val="footer"/>
    <w:basedOn w:val="Normal"/>
    <w:link w:val="AltBilgiChar"/>
    <w:uiPriority w:val="99"/>
    <w:rsid w:val="002E203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2E203A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stBilgi">
    <w:name w:val="header"/>
    <w:basedOn w:val="Normal"/>
    <w:link w:val="stBilgiChar"/>
    <w:rsid w:val="002E203A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2E203A"/>
    <w:rPr>
      <w:rFonts w:ascii="Times New Roman" w:eastAsia="Times New Roman" w:hAnsi="Times New Roman" w:cs="Times New Roman"/>
      <w:lang w:val="tr-TR" w:eastAsia="tr-TR"/>
    </w:rPr>
  </w:style>
  <w:style w:type="paragraph" w:styleId="GvdeMetni3">
    <w:name w:val="Body Text 3"/>
    <w:basedOn w:val="Normal"/>
    <w:link w:val="GvdeMetni3Char"/>
    <w:rsid w:val="002E203A"/>
    <w:rPr>
      <w:rFonts w:ascii="Arial" w:eastAsia="Times" w:hAnsi="Arial"/>
      <w:b/>
      <w:bCs/>
      <w:sz w:val="18"/>
      <w:szCs w:val="20"/>
      <w:lang w:eastAsia="x-none"/>
    </w:rPr>
  </w:style>
  <w:style w:type="character" w:customStyle="1" w:styleId="GvdeMetni3Char">
    <w:name w:val="Gövde Metni 3 Char"/>
    <w:basedOn w:val="VarsaylanParagrafYazTipi"/>
    <w:link w:val="GvdeMetni3"/>
    <w:rsid w:val="002E203A"/>
    <w:rPr>
      <w:rFonts w:ascii="Arial" w:eastAsia="Times" w:hAnsi="Arial" w:cs="Times New Roman"/>
      <w:b/>
      <w:bCs/>
      <w:sz w:val="18"/>
      <w:szCs w:val="20"/>
      <w:lang w:val="en-GB" w:eastAsia="x-none"/>
    </w:rPr>
  </w:style>
  <w:style w:type="paragraph" w:styleId="GvdeMetni2">
    <w:name w:val="Body Text 2"/>
    <w:basedOn w:val="Normal"/>
    <w:link w:val="GvdeMetni2Char"/>
    <w:uiPriority w:val="99"/>
    <w:unhideWhenUsed/>
    <w:rsid w:val="002E203A"/>
    <w:pPr>
      <w:spacing w:after="120" w:line="480" w:lineRule="auto"/>
    </w:pPr>
    <w:rPr>
      <w:rFonts w:ascii="Times New Roman" w:eastAsia="Times New Roman" w:hAnsi="Times New Roman"/>
      <w:lang w:val="x-none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2E203A"/>
    <w:rPr>
      <w:rFonts w:ascii="Times New Roman" w:eastAsia="Times New Roman" w:hAnsi="Times New Roman" w:cs="Times New Roman"/>
      <w:lang w:val="x-none" w:eastAsia="tr-TR"/>
    </w:rPr>
  </w:style>
  <w:style w:type="table" w:styleId="TabloKlavuzu">
    <w:name w:val="Table Grid"/>
    <w:basedOn w:val="NormalTablo"/>
    <w:rsid w:val="002E203A"/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E203A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apple-converted-space">
    <w:name w:val="apple-converted-space"/>
    <w:basedOn w:val="VarsaylanParagrafYazTipi"/>
    <w:rsid w:val="002E203A"/>
  </w:style>
  <w:style w:type="paragraph" w:styleId="ListeParagraf">
    <w:name w:val="List Paragraph"/>
    <w:basedOn w:val="Normal"/>
    <w:uiPriority w:val="34"/>
    <w:qFormat/>
    <w:rsid w:val="002E203A"/>
    <w:pPr>
      <w:ind w:left="720"/>
      <w:contextualSpacing/>
    </w:pPr>
    <w:rPr>
      <w:rFonts w:ascii="Arial" w:eastAsia="Times New Roman" w:hAnsi="Arial"/>
      <w:lang w:val="tr-TR" w:eastAsia="tr-TR"/>
    </w:rPr>
  </w:style>
  <w:style w:type="character" w:customStyle="1" w:styleId="apple-style-span">
    <w:name w:val="apple-style-span"/>
    <w:basedOn w:val="VarsaylanParagrafYazTipi"/>
    <w:rsid w:val="002E203A"/>
  </w:style>
  <w:style w:type="paragraph" w:customStyle="1" w:styleId="Default">
    <w:name w:val="Default"/>
    <w:rsid w:val="002E203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tr-TR" w:eastAsia="tr-TR"/>
    </w:rPr>
  </w:style>
  <w:style w:type="character" w:customStyle="1" w:styleId="endnoterefe">
    <w:name w:val="endnote refe"/>
    <w:rsid w:val="002E203A"/>
    <w:rPr>
      <w:sz w:val="20"/>
    </w:rPr>
  </w:style>
  <w:style w:type="character" w:styleId="Vurgu">
    <w:name w:val="Emphasis"/>
    <w:qFormat/>
    <w:rsid w:val="002E203A"/>
    <w:rPr>
      <w:rFonts w:cs="Times New Roman"/>
      <w:i/>
      <w:iCs/>
    </w:rPr>
  </w:style>
  <w:style w:type="paragraph" w:styleId="Dizin1">
    <w:name w:val="index 1"/>
    <w:basedOn w:val="Normal"/>
    <w:next w:val="Normal"/>
    <w:autoRedefine/>
    <w:rsid w:val="002E203A"/>
    <w:pPr>
      <w:overflowPunct w:val="0"/>
      <w:autoSpaceDE w:val="0"/>
      <w:autoSpaceDN w:val="0"/>
      <w:adjustRightInd w:val="0"/>
      <w:spacing w:before="120" w:line="276" w:lineRule="auto"/>
      <w:jc w:val="center"/>
      <w:textAlignment w:val="baseline"/>
    </w:pPr>
    <w:rPr>
      <w:rFonts w:ascii="Arial" w:eastAsia="Times New Roman" w:hAnsi="Arial" w:cs="Arial"/>
      <w:b/>
      <w:bCs/>
      <w:caps/>
      <w:lang w:eastAsia="de-DE"/>
    </w:rPr>
  </w:style>
  <w:style w:type="paragraph" w:customStyle="1" w:styleId="Section">
    <w:name w:val="Section"/>
    <w:basedOn w:val="Normal"/>
    <w:rsid w:val="002E203A"/>
    <w:pPr>
      <w:widowControl w:val="0"/>
      <w:ind w:left="-1440"/>
    </w:pPr>
    <w:rPr>
      <w:rFonts w:ascii="EngraversGothic BT" w:eastAsia="Times New Roman" w:hAnsi="EngraversGothic BT"/>
      <w:b/>
      <w:snapToGrid w:val="0"/>
      <w:sz w:val="36"/>
      <w:szCs w:val="20"/>
      <w:lang w:val="en-US"/>
    </w:rPr>
  </w:style>
  <w:style w:type="paragraph" w:customStyle="1" w:styleId="a">
    <w:name w:val="_"/>
    <w:basedOn w:val="Normal"/>
    <w:rsid w:val="002E203A"/>
    <w:pPr>
      <w:widowControl w:val="0"/>
      <w:ind w:left="476" w:hanging="476"/>
    </w:pPr>
    <w:rPr>
      <w:rFonts w:ascii="Times New Roman" w:eastAsia="Times New Roman" w:hAnsi="Times New Roman"/>
      <w:snapToGrid w:val="0"/>
      <w:szCs w:val="20"/>
      <w:lang w:val="en-US"/>
    </w:rPr>
  </w:style>
  <w:style w:type="paragraph" w:styleId="ListeMaddemi">
    <w:name w:val="List Bullet"/>
    <w:basedOn w:val="Normal"/>
    <w:autoRedefine/>
    <w:rsid w:val="002E203A"/>
    <w:pPr>
      <w:widowControl w:val="0"/>
      <w:numPr>
        <w:numId w:val="8"/>
      </w:numPr>
    </w:pPr>
    <w:rPr>
      <w:rFonts w:ascii="Times New Roman" w:eastAsia="Times New Roman" w:hAnsi="Times New Roman"/>
      <w:snapToGrid w:val="0"/>
      <w:szCs w:val="20"/>
      <w:lang w:val="en-US"/>
    </w:rPr>
  </w:style>
  <w:style w:type="paragraph" w:customStyle="1" w:styleId="frfield">
    <w:name w:val="fr_field"/>
    <w:basedOn w:val="Normal"/>
    <w:rsid w:val="00D95E4D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frlabel">
    <w:name w:val="fr_label"/>
    <w:basedOn w:val="VarsaylanParagrafYazTipi"/>
    <w:rsid w:val="00D95E4D"/>
  </w:style>
  <w:style w:type="character" w:customStyle="1" w:styleId="hithilite">
    <w:name w:val="hithilite"/>
    <w:basedOn w:val="VarsaylanParagrafYazTipi"/>
    <w:rsid w:val="00D95E4D"/>
  </w:style>
  <w:style w:type="paragraph" w:customStyle="1" w:styleId="sourcetitle">
    <w:name w:val="sourcetitle"/>
    <w:basedOn w:val="Normal"/>
    <w:rsid w:val="00D95E4D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268">
          <w:marLeft w:val="330"/>
          <w:marRight w:val="330"/>
          <w:marTop w:val="3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74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582">
          <w:marLeft w:val="330"/>
          <w:marRight w:val="33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080/10503307.2016.12467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ncasoygu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38201-04DF-1142-BFB9-678CA6CD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Gonca Soygut</cp:lastModifiedBy>
  <cp:revision>4</cp:revision>
  <dcterms:created xsi:type="dcterms:W3CDTF">2020-11-11T17:55:00Z</dcterms:created>
  <dcterms:modified xsi:type="dcterms:W3CDTF">2020-11-11T18:05:00Z</dcterms:modified>
</cp:coreProperties>
</file>